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alias w:val="Title"/>
        <w:tag w:val=""/>
        <w:id w:val="-334296868"/>
        <w:placeholder>
          <w:docPart w:val="036FAEE594484C01B66FCF34848A101C"/>
        </w:placeholder>
        <w:dataBinding w:prefixMappings="xmlns:ns0='http://purl.org/dc/elements/1.1/' xmlns:ns1='http://schemas.openxmlformats.org/package/2006/metadata/core-properties' " w:xpath="/ns1:coreProperties[1]/ns0:title[1]" w:storeItemID="{6C3C8BC8-F283-45AE-878A-BAB7291924A1}"/>
        <w:text/>
      </w:sdtPr>
      <w:sdtEndPr/>
      <w:sdtContent>
        <w:p w14:paraId="323A8263" w14:textId="77777777" w:rsidR="00286EAD" w:rsidRDefault="00AC0C78" w:rsidP="00A0428D">
          <w:pPr>
            <w:pStyle w:val="TitleWhite"/>
          </w:pPr>
          <w:r>
            <w:t>Family, Domestic and Sexual Violence Capacity Building Grants</w:t>
          </w:r>
        </w:p>
      </w:sdtContent>
    </w:sdt>
    <w:sdt>
      <w:sdtPr>
        <w:alias w:val="Company"/>
        <w:tag w:val=""/>
        <w:id w:val="1201509769"/>
        <w:placeholder>
          <w:docPart w:val="C5FECFCB9A334B5A97C7E8A897E61433"/>
        </w:placeholder>
        <w:dataBinding w:prefixMappings="xmlns:ns0='http://schemas.openxmlformats.org/officeDocument/2006/extended-properties' " w:xpath="/ns0:Properties[1]/ns0:Company[1]" w:storeItemID="{6668398D-A668-4E3E-A5EB-62B293D839F1}"/>
        <w:text/>
      </w:sdtPr>
      <w:sdtEndPr/>
      <w:sdtContent>
        <w:p w14:paraId="09A8F0ED" w14:textId="77777777" w:rsidR="003C180A" w:rsidRPr="007351CD" w:rsidRDefault="00AC0C78" w:rsidP="00A0428D">
          <w:pPr>
            <w:pStyle w:val="CoverSubtitleWhite"/>
          </w:pPr>
          <w:r>
            <w:rPr>
              <w:caps w:val="0"/>
            </w:rPr>
            <w:t>Frequently Asked Questions</w:t>
          </w:r>
        </w:p>
      </w:sdtContent>
    </w:sdt>
    <w:p w14:paraId="312F6939" w14:textId="77777777" w:rsidR="00005143" w:rsidRDefault="000C3AC3" w:rsidP="000A5FFD">
      <w:r>
        <w:rPr>
          <w:noProof/>
        </w:rPr>
        <w:drawing>
          <wp:anchor distT="0" distB="0" distL="114300" distR="114300" simplePos="0" relativeHeight="251658240" behindDoc="0" locked="0" layoutInCell="1" allowOverlap="0" wp14:anchorId="1F61B9A1" wp14:editId="031B10C3">
            <wp:simplePos x="0" y="0"/>
            <wp:positionH relativeFrom="page">
              <wp:align>left</wp:align>
            </wp:positionH>
            <wp:positionV relativeFrom="page">
              <wp:posOffset>3420745</wp:posOffset>
            </wp:positionV>
            <wp:extent cx="7560000" cy="5040000"/>
            <wp:effectExtent l="0" t="0" r="3175" b="8255"/>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stretch>
                      <a:fillRect/>
                    </a:stretch>
                  </pic:blipFill>
                  <pic:spPr bwMode="auto">
                    <a:xfrm>
                      <a:off x="0" y="0"/>
                      <a:ext cx="7560000"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4813C" w14:textId="77777777" w:rsidR="000A5FFD" w:rsidRDefault="000A5FFD" w:rsidP="000A5FFD">
      <w:pPr>
        <w:sectPr w:rsidR="000A5FFD" w:rsidSect="00AB4206">
          <w:headerReference w:type="default" r:id="rId12"/>
          <w:footerReference w:type="default" r:id="rId13"/>
          <w:pgSz w:w="11906" w:h="16838" w:code="9"/>
          <w:pgMar w:top="1418" w:right="1134" w:bottom="1418" w:left="1134" w:header="851" w:footer="567" w:gutter="0"/>
          <w:pgNumType w:start="1"/>
          <w:cols w:space="708"/>
          <w:docGrid w:linePitch="360"/>
        </w:sectPr>
      </w:pPr>
    </w:p>
    <w:p w14:paraId="133E7FE4" w14:textId="77777777" w:rsidR="00BD7B83" w:rsidRDefault="00BD7B83"/>
    <w:p w14:paraId="5FBCFDEF" w14:textId="77777777" w:rsidR="00DF1C8B" w:rsidRDefault="00AC0C78" w:rsidP="00DA3ADE">
      <w:pPr>
        <w:pStyle w:val="Heading1NoNumber"/>
        <w:numPr>
          <w:ilvl w:val="0"/>
          <w:numId w:val="17"/>
        </w:numPr>
        <w:ind w:hanging="938"/>
      </w:pPr>
      <w:bookmarkStart w:id="0" w:name="_Toc386616061"/>
      <w:bookmarkStart w:id="1" w:name="_Toc387145750"/>
      <w:bookmarkStart w:id="2" w:name="_Toc172186799"/>
      <w:r>
        <w:t>What is the Family, Domestic and Sexual Violence Workforce Capacity Building Grant</w:t>
      </w:r>
      <w:bookmarkEnd w:id="0"/>
      <w:bookmarkEnd w:id="1"/>
      <w:r>
        <w:t>?</w:t>
      </w:r>
      <w:bookmarkEnd w:id="2"/>
    </w:p>
    <w:p w14:paraId="70669BD4" w14:textId="77777777" w:rsidR="00AC0C78" w:rsidRDefault="00AC0C78" w:rsidP="00DA3ADE">
      <w:pPr>
        <w:pStyle w:val="BodyText"/>
        <w:spacing w:before="254"/>
        <w:ind w:right="1253"/>
        <w:rPr>
          <w:spacing w:val="-3"/>
        </w:rPr>
      </w:pPr>
      <w:r>
        <w:t>The</w:t>
      </w:r>
      <w:r>
        <w:rPr>
          <w:spacing w:val="-3"/>
        </w:rPr>
        <w:t xml:space="preserve"> Family, Domestic and Sexual Violence (FDSV) Workforce Capacity Building Grant provides an opportunity to eligible primary health care professionals across the Northern Territory to enhance their skills in responding to FDSV. </w:t>
      </w:r>
    </w:p>
    <w:p w14:paraId="2B750456" w14:textId="77777777" w:rsidR="00AC0C78" w:rsidRDefault="00AC0C78" w:rsidP="00DA3ADE">
      <w:pPr>
        <w:spacing w:before="100" w:beforeAutospacing="1" w:after="100" w:afterAutospacing="1"/>
        <w:rPr>
          <w:rFonts w:asciiTheme="minorHAnsi" w:eastAsia="Times New Roman" w:hAnsiTheme="minorHAnsi" w:cstheme="minorHAnsi"/>
          <w:color w:val="auto"/>
          <w:lang w:eastAsia="en-AU"/>
        </w:rPr>
      </w:pPr>
      <w:r>
        <w:rPr>
          <w:rFonts w:asciiTheme="minorHAnsi" w:eastAsia="Times New Roman" w:hAnsiTheme="minorHAnsi" w:cstheme="minorHAnsi"/>
          <w:color w:val="auto"/>
          <w:lang w:eastAsia="en-AU"/>
        </w:rPr>
        <w:t>Skills enhancement opportunities</w:t>
      </w:r>
      <w:r w:rsidRPr="00851800">
        <w:rPr>
          <w:rFonts w:asciiTheme="minorHAnsi" w:eastAsia="Times New Roman" w:hAnsiTheme="minorHAnsi" w:cstheme="minorHAnsi"/>
          <w:color w:val="auto"/>
          <w:lang w:eastAsia="en-AU"/>
        </w:rPr>
        <w:t xml:space="preserve"> can range from fundamentals of domestic, family, and sexual violence to specialist training that aims to equip staff with a more in-depth understanding of distinct behaviours of FDSV and appropriate interventions. </w:t>
      </w:r>
    </w:p>
    <w:p w14:paraId="43341582" w14:textId="51E26C63" w:rsidR="00AC0C78" w:rsidRPr="00CD20FE" w:rsidRDefault="00AC0C78" w:rsidP="00DA3ADE">
      <w:pPr>
        <w:spacing w:before="100" w:beforeAutospacing="1" w:after="100" w:afterAutospacing="1"/>
        <w:rPr>
          <w:rFonts w:asciiTheme="minorHAnsi" w:eastAsia="Times New Roman" w:hAnsiTheme="minorHAnsi" w:cstheme="minorHAnsi"/>
          <w:color w:val="auto"/>
          <w:lang w:eastAsia="en-AU"/>
        </w:rPr>
      </w:pPr>
      <w:r w:rsidRPr="00851800">
        <w:rPr>
          <w:rFonts w:asciiTheme="minorHAnsi" w:eastAsia="Times New Roman" w:hAnsiTheme="minorHAnsi" w:cstheme="minorHAnsi"/>
          <w:color w:val="auto"/>
          <w:lang w:eastAsia="en-AU"/>
        </w:rPr>
        <w:t>Of particular interest to NT PHN are upskilling opportunities that will address the intersecting risk factors of marginalised groups including Aboriginal and Torres Strait Islander women and children, CALD communities, people with disabilities, LGBTQIA+ and older people.</w:t>
      </w:r>
    </w:p>
    <w:p w14:paraId="4029F3E5" w14:textId="77777777" w:rsidR="00DF1C8B" w:rsidRPr="00E477AA" w:rsidRDefault="00DF1C8B" w:rsidP="00DA3ADE">
      <w:pPr>
        <w:ind w:left="1080" w:hanging="938"/>
        <w:rPr>
          <w:i/>
          <w:iCs/>
          <w:color w:val="FF0000"/>
        </w:rPr>
      </w:pPr>
    </w:p>
    <w:p w14:paraId="2AACCCAF" w14:textId="4F06C043" w:rsidR="00D25073" w:rsidRPr="00D25073" w:rsidRDefault="00D25073" w:rsidP="00D25073">
      <w:pPr>
        <w:pStyle w:val="Heading1NoNumber"/>
        <w:numPr>
          <w:ilvl w:val="0"/>
          <w:numId w:val="17"/>
        </w:numPr>
        <w:ind w:hanging="938"/>
        <w:rPr>
          <w:color w:val="auto"/>
        </w:rPr>
      </w:pPr>
      <w:bookmarkStart w:id="3" w:name="_Toc172186800"/>
      <w:r>
        <w:t xml:space="preserve">When does the FDSV Workforce Capacity Building Grant open? </w:t>
      </w:r>
      <w:bookmarkEnd w:id="3"/>
    </w:p>
    <w:p w14:paraId="1B9A3C0E" w14:textId="21CAF547" w:rsidR="00DF1C8B" w:rsidRDefault="00AC0C78" w:rsidP="00D25073">
      <w:r w:rsidRPr="006A4908">
        <w:rPr>
          <w:color w:val="auto"/>
        </w:rPr>
        <w:t xml:space="preserve">The FDSV Workforce Capacity Building Grant opens on Monday </w:t>
      </w:r>
      <w:r w:rsidR="00D53543" w:rsidRPr="006A4908">
        <w:rPr>
          <w:color w:val="auto"/>
        </w:rPr>
        <w:t xml:space="preserve">9 September </w:t>
      </w:r>
      <w:r w:rsidRPr="006A4908">
        <w:rPr>
          <w:color w:val="auto"/>
        </w:rPr>
        <w:t xml:space="preserve">2024 and NT PHN will accept applications up to Friday </w:t>
      </w:r>
      <w:r w:rsidR="00D53543" w:rsidRPr="006A4908">
        <w:rPr>
          <w:color w:val="auto"/>
        </w:rPr>
        <w:t>4</w:t>
      </w:r>
      <w:r w:rsidRPr="006A4908">
        <w:rPr>
          <w:color w:val="auto"/>
        </w:rPr>
        <w:t xml:space="preserve"> </w:t>
      </w:r>
      <w:r w:rsidR="00D53543" w:rsidRPr="006A4908">
        <w:rPr>
          <w:color w:val="auto"/>
        </w:rPr>
        <w:t>November</w:t>
      </w:r>
      <w:r w:rsidRPr="006A4908">
        <w:rPr>
          <w:color w:val="auto"/>
        </w:rPr>
        <w:t xml:space="preserve"> 2024 </w:t>
      </w:r>
      <w:r w:rsidR="001C0E80">
        <w:rPr>
          <w:color w:val="auto"/>
        </w:rPr>
        <w:t>or until</w:t>
      </w:r>
      <w:r w:rsidRPr="006A4908">
        <w:rPr>
          <w:color w:val="auto"/>
        </w:rPr>
        <w:t xml:space="preserve"> </w:t>
      </w:r>
      <w:r>
        <w:t>the funding pool is exhausted.</w:t>
      </w:r>
    </w:p>
    <w:p w14:paraId="0B0D1CFC" w14:textId="77777777" w:rsidR="00D25073" w:rsidRPr="00D25073" w:rsidRDefault="00D25073" w:rsidP="00D25073"/>
    <w:p w14:paraId="06FEA3E1" w14:textId="77777777" w:rsidR="00AC0C78" w:rsidRPr="00DA3ADE" w:rsidRDefault="00AC0C78" w:rsidP="00DA3ADE">
      <w:pPr>
        <w:pStyle w:val="Heading1NoNumber"/>
        <w:numPr>
          <w:ilvl w:val="0"/>
          <w:numId w:val="17"/>
        </w:numPr>
      </w:pPr>
      <w:bookmarkStart w:id="4" w:name="_Toc172186801"/>
      <w:r>
        <w:t>Who is eligible to apply for the Family, Domestic and Sexual Violence Workforce Capacity Building Grant?</w:t>
      </w:r>
      <w:bookmarkEnd w:id="4"/>
    </w:p>
    <w:p w14:paraId="71E1AA74" w14:textId="77777777" w:rsidR="00AC0C78" w:rsidRDefault="00AC0C78" w:rsidP="00DA3ADE">
      <w:pPr>
        <w:ind w:left="360"/>
      </w:pPr>
      <w:r>
        <w:t>Primary care workers who are currently employed in the Northern Territory are eligible to apply for the FDSV Capacity Building Grant. Eligible professionals include, but are not limited to, general practitioners (GPs), nurses and allied health professionals. Non-clinical roles that are eligible to apply include</w:t>
      </w:r>
      <w:r w:rsidR="00D53543">
        <w:t>, but are not limited to</w:t>
      </w:r>
      <w:r>
        <w:t>:</w:t>
      </w:r>
    </w:p>
    <w:p w14:paraId="79551B6C" w14:textId="77777777" w:rsidR="00AC0C78" w:rsidRDefault="00AC0C78" w:rsidP="00DA3ADE">
      <w:pPr>
        <w:pStyle w:val="ListParagraph"/>
        <w:numPr>
          <w:ilvl w:val="0"/>
          <w:numId w:val="19"/>
        </w:numPr>
      </w:pPr>
      <w:r>
        <w:t>peer support worker</w:t>
      </w:r>
    </w:p>
    <w:p w14:paraId="510A0508" w14:textId="77777777" w:rsidR="00AC0C78" w:rsidRDefault="00AC0C78" w:rsidP="00DA3ADE">
      <w:pPr>
        <w:pStyle w:val="ListParagraph"/>
        <w:numPr>
          <w:ilvl w:val="0"/>
          <w:numId w:val="19"/>
        </w:numPr>
      </w:pPr>
      <w:r>
        <w:t>practice manager</w:t>
      </w:r>
    </w:p>
    <w:p w14:paraId="086FD50F" w14:textId="77777777" w:rsidR="00AC0C78" w:rsidRDefault="00AC0C78" w:rsidP="00DA3ADE">
      <w:pPr>
        <w:pStyle w:val="ListParagraph"/>
        <w:numPr>
          <w:ilvl w:val="0"/>
          <w:numId w:val="19"/>
        </w:numPr>
      </w:pPr>
      <w:r>
        <w:t>trainee Aboriginal Health Practitioner</w:t>
      </w:r>
    </w:p>
    <w:p w14:paraId="40F8AF86" w14:textId="2C8DF7A0" w:rsidR="00AC0C78" w:rsidRPr="00131990" w:rsidRDefault="00AC0C78" w:rsidP="00DA3ADE">
      <w:pPr>
        <w:pStyle w:val="ListParagraph"/>
        <w:numPr>
          <w:ilvl w:val="0"/>
          <w:numId w:val="19"/>
        </w:numPr>
      </w:pPr>
      <w:r>
        <w:t>health service navigator/care coordinator</w:t>
      </w:r>
      <w:r w:rsidR="007E42D5">
        <w:t>.</w:t>
      </w:r>
    </w:p>
    <w:p w14:paraId="1F7270D0" w14:textId="77777777" w:rsidR="006A0967" w:rsidRDefault="006A0967" w:rsidP="00DA3ADE">
      <w:pPr>
        <w:pStyle w:val="Heading1NoNumber"/>
        <w:numPr>
          <w:ilvl w:val="0"/>
          <w:numId w:val="17"/>
        </w:numPr>
        <w:ind w:hanging="938"/>
      </w:pPr>
      <w:bookmarkStart w:id="5" w:name="_Toc172186802"/>
      <w:r>
        <w:t>How much funding can I apply for?</w:t>
      </w:r>
      <w:bookmarkEnd w:id="5"/>
    </w:p>
    <w:p w14:paraId="045E99D5" w14:textId="77777777" w:rsidR="006A0967" w:rsidRDefault="006A0967" w:rsidP="00DA3ADE">
      <w:pPr>
        <w:pStyle w:val="ListParagraph"/>
        <w:ind w:left="1080"/>
      </w:pPr>
      <w:r>
        <w:t xml:space="preserve">Applicants can apply for up to $5,000 to support their participation in activities that will build their capacity to recognise and respond to FDSV. </w:t>
      </w:r>
    </w:p>
    <w:p w14:paraId="3C4031AF" w14:textId="77777777" w:rsidR="006A0967" w:rsidRDefault="006A0967" w:rsidP="006A0967">
      <w:pPr>
        <w:pStyle w:val="ListParagraph"/>
        <w:ind w:left="1080"/>
      </w:pPr>
    </w:p>
    <w:p w14:paraId="05BECDFC" w14:textId="77777777" w:rsidR="006A0967" w:rsidRDefault="006A0967" w:rsidP="00622889">
      <w:pPr>
        <w:pStyle w:val="Heading1NoNumber"/>
        <w:numPr>
          <w:ilvl w:val="0"/>
          <w:numId w:val="17"/>
        </w:numPr>
      </w:pPr>
      <w:bookmarkStart w:id="6" w:name="_Toc172186803"/>
      <w:r>
        <w:lastRenderedPageBreak/>
        <w:t>What can I use the grant funding for?</w:t>
      </w:r>
      <w:bookmarkEnd w:id="6"/>
    </w:p>
    <w:p w14:paraId="03F0F3FF" w14:textId="77777777" w:rsidR="006A0967" w:rsidRDefault="006A0967" w:rsidP="006A0967">
      <w:r>
        <w:t>The grant funding is for activities associated with building skills and knowledge to recognise and respond to FDSV. Activities may include:</w:t>
      </w:r>
    </w:p>
    <w:p w14:paraId="4DCD40FF" w14:textId="77777777" w:rsidR="006A0967" w:rsidRDefault="006A0967" w:rsidP="006A0967">
      <w:pPr>
        <w:pStyle w:val="paragraph"/>
        <w:numPr>
          <w:ilvl w:val="0"/>
          <w:numId w:val="20"/>
        </w:numPr>
        <w:spacing w:before="0" w:beforeAutospacing="0" w:after="0" w:afterAutospacing="0"/>
        <w:ind w:left="1080" w:firstLine="0"/>
        <w:textAlignment w:val="baseline"/>
        <w:rPr>
          <w:rFonts w:ascii="Calibri" w:hAnsi="Calibri" w:cs="Calibri"/>
          <w:b/>
          <w:bCs/>
          <w:color w:val="000000"/>
          <w:sz w:val="22"/>
          <w:szCs w:val="22"/>
        </w:rPr>
      </w:pPr>
      <w:r>
        <w:rPr>
          <w:rStyle w:val="normaltextrun"/>
          <w:rFonts w:ascii="Calibri" w:hAnsi="Calibri" w:cs="Calibri"/>
          <w:sz w:val="22"/>
          <w:szCs w:val="22"/>
          <w:lang w:val="en-US"/>
        </w:rPr>
        <w:t>Participating in training and development opportunities </w:t>
      </w:r>
      <w:r>
        <w:rPr>
          <w:rStyle w:val="eop"/>
          <w:rFonts w:ascii="Calibri" w:eastAsiaTheme="majorEastAsia" w:hAnsi="Calibri" w:cs="Calibri"/>
          <w:b/>
          <w:bCs/>
          <w:sz w:val="22"/>
          <w:szCs w:val="22"/>
        </w:rPr>
        <w:t> </w:t>
      </w:r>
    </w:p>
    <w:p w14:paraId="56435BCA" w14:textId="77777777" w:rsidR="006A0967" w:rsidRDefault="006A0967" w:rsidP="006A0967">
      <w:pPr>
        <w:pStyle w:val="paragraph"/>
        <w:numPr>
          <w:ilvl w:val="0"/>
          <w:numId w:val="21"/>
        </w:numPr>
        <w:spacing w:before="0" w:beforeAutospacing="0" w:after="0" w:afterAutospacing="0"/>
        <w:ind w:left="1080" w:firstLine="0"/>
        <w:textAlignment w:val="baseline"/>
        <w:rPr>
          <w:rFonts w:ascii="Calibri" w:hAnsi="Calibri" w:cs="Calibri"/>
          <w:b/>
          <w:bCs/>
          <w:color w:val="000000"/>
          <w:sz w:val="22"/>
          <w:szCs w:val="22"/>
        </w:rPr>
      </w:pPr>
      <w:r>
        <w:rPr>
          <w:rStyle w:val="normaltextrun"/>
          <w:rFonts w:ascii="Calibri" w:hAnsi="Calibri" w:cs="Calibri"/>
          <w:sz w:val="22"/>
          <w:szCs w:val="22"/>
          <w:lang w:val="en-US"/>
        </w:rPr>
        <w:t>Attending workshops, seminars</w:t>
      </w:r>
      <w:r>
        <w:rPr>
          <w:rStyle w:val="normaltextrun"/>
          <w:rFonts w:ascii="Calibri" w:hAnsi="Calibri" w:cs="Calibri"/>
          <w:b/>
          <w:bCs/>
          <w:sz w:val="22"/>
          <w:szCs w:val="22"/>
          <w:lang w:val="en-US"/>
        </w:rPr>
        <w:t>,</w:t>
      </w:r>
      <w:r>
        <w:rPr>
          <w:rStyle w:val="normaltextrun"/>
          <w:rFonts w:ascii="Calibri" w:hAnsi="Calibri" w:cs="Calibri"/>
          <w:sz w:val="22"/>
          <w:szCs w:val="22"/>
          <w:lang w:val="en-US"/>
        </w:rPr>
        <w:t xml:space="preserve"> or conferences</w:t>
      </w:r>
      <w:r>
        <w:rPr>
          <w:rStyle w:val="eop"/>
          <w:rFonts w:ascii="Calibri" w:eastAsiaTheme="majorEastAsia" w:hAnsi="Calibri" w:cs="Calibri"/>
          <w:b/>
          <w:bCs/>
          <w:sz w:val="22"/>
          <w:szCs w:val="22"/>
        </w:rPr>
        <w:t> </w:t>
      </w:r>
    </w:p>
    <w:p w14:paraId="71253676" w14:textId="77777777" w:rsidR="006A0967" w:rsidRDefault="006A0967" w:rsidP="006A0967">
      <w:pPr>
        <w:pStyle w:val="paragraph"/>
        <w:numPr>
          <w:ilvl w:val="0"/>
          <w:numId w:val="22"/>
        </w:numPr>
        <w:spacing w:before="0" w:beforeAutospacing="0" w:after="0" w:afterAutospacing="0"/>
        <w:ind w:left="1080" w:firstLine="0"/>
        <w:textAlignment w:val="baseline"/>
        <w:rPr>
          <w:rFonts w:ascii="Calibri" w:hAnsi="Calibri" w:cs="Calibri"/>
          <w:b/>
          <w:bCs/>
          <w:color w:val="000000"/>
          <w:sz w:val="22"/>
          <w:szCs w:val="22"/>
        </w:rPr>
      </w:pPr>
      <w:r>
        <w:rPr>
          <w:rStyle w:val="normaltextrun"/>
          <w:rFonts w:ascii="Calibri" w:hAnsi="Calibri" w:cs="Calibri"/>
          <w:sz w:val="22"/>
          <w:szCs w:val="22"/>
          <w:lang w:val="en-US"/>
        </w:rPr>
        <w:t>Undertaking a short course</w:t>
      </w:r>
      <w:r>
        <w:rPr>
          <w:rStyle w:val="eop"/>
          <w:rFonts w:ascii="Calibri" w:eastAsiaTheme="majorEastAsia" w:hAnsi="Calibri" w:cs="Calibri"/>
          <w:b/>
          <w:bCs/>
          <w:sz w:val="22"/>
          <w:szCs w:val="22"/>
        </w:rPr>
        <w:t> </w:t>
      </w:r>
    </w:p>
    <w:p w14:paraId="3BA74427" w14:textId="77777777" w:rsidR="006A0967" w:rsidRDefault="006A0967" w:rsidP="006A0967">
      <w:pPr>
        <w:pStyle w:val="paragraph"/>
        <w:numPr>
          <w:ilvl w:val="0"/>
          <w:numId w:val="23"/>
        </w:numPr>
        <w:spacing w:before="0" w:beforeAutospacing="0" w:after="0" w:afterAutospacing="0"/>
        <w:ind w:left="1080" w:firstLine="0"/>
        <w:textAlignment w:val="baseline"/>
        <w:rPr>
          <w:rStyle w:val="eop"/>
          <w:rFonts w:ascii="Calibri" w:hAnsi="Calibri" w:cs="Calibri"/>
          <w:b/>
          <w:bCs/>
          <w:color w:val="000000"/>
          <w:sz w:val="22"/>
          <w:szCs w:val="22"/>
        </w:rPr>
      </w:pPr>
      <w:r>
        <w:rPr>
          <w:rStyle w:val="normaltextrun"/>
          <w:rFonts w:ascii="Calibri" w:hAnsi="Calibri" w:cs="Calibri"/>
          <w:sz w:val="22"/>
          <w:szCs w:val="22"/>
          <w:lang w:val="en-US"/>
        </w:rPr>
        <w:t>Participating in online training</w:t>
      </w:r>
      <w:r>
        <w:rPr>
          <w:rStyle w:val="eop"/>
          <w:rFonts w:ascii="Calibri" w:eastAsiaTheme="majorEastAsia" w:hAnsi="Calibri" w:cs="Calibri"/>
          <w:b/>
          <w:bCs/>
          <w:sz w:val="22"/>
          <w:szCs w:val="22"/>
        </w:rPr>
        <w:t> </w:t>
      </w:r>
    </w:p>
    <w:p w14:paraId="1AEE6C9A" w14:textId="77777777" w:rsidR="006A0967" w:rsidRDefault="006A0967" w:rsidP="006A0967">
      <w:pPr>
        <w:pStyle w:val="paragraph"/>
        <w:spacing w:before="0" w:beforeAutospacing="0" w:after="0" w:afterAutospacing="0"/>
        <w:textAlignment w:val="baseline"/>
        <w:rPr>
          <w:rStyle w:val="eop"/>
          <w:rFonts w:ascii="Calibri" w:hAnsi="Calibri" w:cs="Calibri"/>
          <w:b/>
          <w:bCs/>
          <w:color w:val="000000"/>
          <w:sz w:val="22"/>
          <w:szCs w:val="22"/>
        </w:rPr>
      </w:pPr>
    </w:p>
    <w:p w14:paraId="47C92104" w14:textId="77777777" w:rsidR="006A0967" w:rsidRPr="00F61A6B" w:rsidRDefault="006A0967" w:rsidP="006A0967">
      <w:pPr>
        <w:pStyle w:val="paragraph"/>
        <w:spacing w:before="0" w:beforeAutospacing="0" w:after="0" w:afterAutospacing="0"/>
        <w:textAlignment w:val="baseline"/>
        <w:rPr>
          <w:rFonts w:ascii="Calibri" w:hAnsi="Calibri" w:cs="Calibri"/>
          <w:color w:val="000000"/>
          <w:sz w:val="22"/>
          <w:szCs w:val="22"/>
        </w:rPr>
      </w:pPr>
      <w:r w:rsidRPr="00F61A6B">
        <w:rPr>
          <w:rStyle w:val="eop"/>
          <w:rFonts w:ascii="Calibri" w:hAnsi="Calibri" w:cs="Calibri"/>
          <w:color w:val="000000"/>
          <w:sz w:val="22"/>
          <w:szCs w:val="22"/>
        </w:rPr>
        <w:t>The grant can also cover costs associated with the activity such as travel and accommodation (within Australia).</w:t>
      </w:r>
    </w:p>
    <w:p w14:paraId="0A0484D3" w14:textId="77777777" w:rsidR="006A0967" w:rsidRDefault="006A0967" w:rsidP="006A0967">
      <w:pPr>
        <w:pStyle w:val="ListParagraph"/>
        <w:ind w:left="1080"/>
      </w:pPr>
    </w:p>
    <w:p w14:paraId="6A685B7B" w14:textId="77777777" w:rsidR="006A0967" w:rsidRDefault="006A0967" w:rsidP="00622889">
      <w:pPr>
        <w:pStyle w:val="Heading1NoNumber"/>
        <w:numPr>
          <w:ilvl w:val="0"/>
          <w:numId w:val="17"/>
        </w:numPr>
      </w:pPr>
      <w:bookmarkStart w:id="7" w:name="_Toc172186804"/>
      <w:r>
        <w:t>What activities are not eligible?</w:t>
      </w:r>
      <w:bookmarkEnd w:id="7"/>
    </w:p>
    <w:p w14:paraId="408A6CCD" w14:textId="77777777" w:rsidR="00DA3ADE" w:rsidRPr="00DA3ADE" w:rsidRDefault="009648E4" w:rsidP="00DA3ADE">
      <w:r>
        <w:t>NT PHN will not fund the following:</w:t>
      </w:r>
    </w:p>
    <w:p w14:paraId="197CDCA0" w14:textId="77777777" w:rsidR="006A0967" w:rsidRDefault="006A0967" w:rsidP="006A0967">
      <w:pPr>
        <w:pStyle w:val="paragraph"/>
        <w:numPr>
          <w:ilvl w:val="0"/>
          <w:numId w:val="26"/>
        </w:numPr>
        <w:spacing w:before="0" w:beforeAutospacing="0" w:after="0" w:afterAutospacing="0"/>
        <w:textAlignment w:val="baseline"/>
        <w:rPr>
          <w:rFonts w:ascii="Calibri" w:hAnsi="Calibri" w:cs="Calibri"/>
          <w:b/>
          <w:bCs/>
          <w:color w:val="000000"/>
          <w:sz w:val="22"/>
          <w:szCs w:val="22"/>
        </w:rPr>
      </w:pPr>
      <w:r>
        <w:rPr>
          <w:rStyle w:val="normaltextrun"/>
          <w:rFonts w:ascii="Calibri" w:hAnsi="Calibri" w:cs="Calibri"/>
          <w:sz w:val="22"/>
          <w:szCs w:val="22"/>
        </w:rPr>
        <w:t>Retrospective costs</w:t>
      </w:r>
      <w:r w:rsidR="00B650D8">
        <w:rPr>
          <w:rStyle w:val="normaltextrun"/>
          <w:rFonts w:ascii="Calibri" w:hAnsi="Calibri" w:cs="Calibri"/>
          <w:sz w:val="22"/>
          <w:szCs w:val="22"/>
        </w:rPr>
        <w:t>*</w:t>
      </w:r>
      <w:r>
        <w:rPr>
          <w:rStyle w:val="eop"/>
          <w:rFonts w:ascii="Calibri" w:eastAsiaTheme="majorEastAsia" w:hAnsi="Calibri" w:cs="Calibri"/>
          <w:b/>
          <w:bCs/>
          <w:sz w:val="22"/>
          <w:szCs w:val="22"/>
        </w:rPr>
        <w:t> </w:t>
      </w:r>
    </w:p>
    <w:p w14:paraId="6628AC08" w14:textId="77777777" w:rsidR="006A0967" w:rsidRDefault="006A0967" w:rsidP="006A0967">
      <w:pPr>
        <w:pStyle w:val="paragraph"/>
        <w:numPr>
          <w:ilvl w:val="0"/>
          <w:numId w:val="26"/>
        </w:numPr>
        <w:spacing w:before="0" w:beforeAutospacing="0" w:after="0" w:afterAutospacing="0"/>
        <w:textAlignment w:val="baseline"/>
        <w:rPr>
          <w:rFonts w:ascii="Calibri" w:hAnsi="Calibri" w:cs="Calibri"/>
          <w:b/>
          <w:bCs/>
          <w:color w:val="000000"/>
          <w:sz w:val="22"/>
          <w:szCs w:val="22"/>
        </w:rPr>
      </w:pPr>
      <w:r>
        <w:rPr>
          <w:rStyle w:val="normaltextrun"/>
          <w:rFonts w:ascii="Calibri" w:hAnsi="Calibri" w:cs="Calibri"/>
          <w:sz w:val="22"/>
          <w:szCs w:val="22"/>
        </w:rPr>
        <w:t>Events that require international travel</w:t>
      </w:r>
      <w:r>
        <w:rPr>
          <w:rStyle w:val="eop"/>
          <w:rFonts w:ascii="Calibri" w:eastAsiaTheme="majorEastAsia" w:hAnsi="Calibri" w:cs="Calibri"/>
          <w:b/>
          <w:bCs/>
          <w:sz w:val="22"/>
          <w:szCs w:val="22"/>
        </w:rPr>
        <w:t> </w:t>
      </w:r>
    </w:p>
    <w:p w14:paraId="415C9ACE" w14:textId="77777777" w:rsidR="006A0967" w:rsidRDefault="006A0967" w:rsidP="006A0967">
      <w:pPr>
        <w:pStyle w:val="paragraph"/>
        <w:numPr>
          <w:ilvl w:val="0"/>
          <w:numId w:val="26"/>
        </w:numPr>
        <w:spacing w:before="0" w:beforeAutospacing="0" w:after="0" w:afterAutospacing="0"/>
        <w:textAlignment w:val="baseline"/>
        <w:rPr>
          <w:rFonts w:ascii="Calibri" w:hAnsi="Calibri" w:cs="Calibri"/>
          <w:b/>
          <w:bCs/>
          <w:color w:val="000000"/>
          <w:sz w:val="22"/>
          <w:szCs w:val="22"/>
        </w:rPr>
      </w:pPr>
      <w:r>
        <w:rPr>
          <w:rStyle w:val="normaltextrun"/>
          <w:rFonts w:ascii="Calibri" w:hAnsi="Calibri" w:cs="Calibri"/>
          <w:sz w:val="22"/>
          <w:szCs w:val="22"/>
        </w:rPr>
        <w:t>Activities that are covered by other sources such as the individual’s employer</w:t>
      </w:r>
      <w:r>
        <w:rPr>
          <w:rStyle w:val="eop"/>
          <w:rFonts w:ascii="Calibri" w:eastAsiaTheme="majorEastAsia" w:hAnsi="Calibri" w:cs="Calibri"/>
          <w:b/>
          <w:bCs/>
          <w:sz w:val="22"/>
          <w:szCs w:val="22"/>
        </w:rPr>
        <w:t> </w:t>
      </w:r>
    </w:p>
    <w:p w14:paraId="18AB99E5" w14:textId="77777777" w:rsidR="006A0967" w:rsidRDefault="006A0967" w:rsidP="006A0967">
      <w:pPr>
        <w:pStyle w:val="paragraph"/>
        <w:numPr>
          <w:ilvl w:val="0"/>
          <w:numId w:val="26"/>
        </w:numPr>
        <w:spacing w:before="0" w:beforeAutospacing="0" w:after="0" w:afterAutospacing="0"/>
        <w:textAlignment w:val="baseline"/>
        <w:rPr>
          <w:rFonts w:ascii="Calibri" w:hAnsi="Calibri" w:cs="Calibri"/>
          <w:b/>
          <w:bCs/>
          <w:color w:val="000000"/>
          <w:sz w:val="22"/>
          <w:szCs w:val="22"/>
        </w:rPr>
      </w:pPr>
      <w:r>
        <w:rPr>
          <w:rStyle w:val="normaltextrun"/>
          <w:rFonts w:ascii="Calibri" w:hAnsi="Calibri" w:cs="Calibri"/>
          <w:sz w:val="22"/>
          <w:szCs w:val="22"/>
        </w:rPr>
        <w:t>Activities for which other commonwealth, state, territory</w:t>
      </w:r>
      <w:r>
        <w:rPr>
          <w:rStyle w:val="normaltextrun"/>
          <w:rFonts w:ascii="Calibri" w:hAnsi="Calibri" w:cs="Calibri"/>
          <w:b/>
          <w:bCs/>
          <w:sz w:val="22"/>
          <w:szCs w:val="22"/>
        </w:rPr>
        <w:t>,</w:t>
      </w:r>
      <w:r>
        <w:rPr>
          <w:rStyle w:val="normaltextrun"/>
          <w:rFonts w:ascii="Calibri" w:hAnsi="Calibri" w:cs="Calibri"/>
          <w:sz w:val="22"/>
          <w:szCs w:val="22"/>
        </w:rPr>
        <w:t xml:space="preserve"> or local government bodies have primary responsibility; this includes CPD and/or education events for health professionals working solely in a public or private acute care setting</w:t>
      </w:r>
      <w:r>
        <w:rPr>
          <w:rStyle w:val="eop"/>
          <w:rFonts w:ascii="Calibri" w:eastAsiaTheme="majorEastAsia" w:hAnsi="Calibri" w:cs="Calibri"/>
          <w:b/>
          <w:bCs/>
          <w:sz w:val="22"/>
          <w:szCs w:val="22"/>
        </w:rPr>
        <w:t> </w:t>
      </w:r>
    </w:p>
    <w:p w14:paraId="0A3B9D7E" w14:textId="77777777" w:rsidR="006A0967" w:rsidRPr="00B650D8" w:rsidRDefault="006A0967" w:rsidP="006A0967">
      <w:pPr>
        <w:pStyle w:val="paragraph"/>
        <w:numPr>
          <w:ilvl w:val="0"/>
          <w:numId w:val="26"/>
        </w:numPr>
        <w:spacing w:before="0" w:beforeAutospacing="0" w:after="0" w:afterAutospacing="0"/>
        <w:textAlignment w:val="baseline"/>
        <w:rPr>
          <w:rStyle w:val="eop"/>
          <w:rFonts w:ascii="Calibri" w:hAnsi="Calibri" w:cs="Calibri"/>
          <w:b/>
          <w:bCs/>
          <w:color w:val="000000"/>
          <w:sz w:val="22"/>
          <w:szCs w:val="22"/>
        </w:rPr>
      </w:pPr>
      <w:r>
        <w:rPr>
          <w:rStyle w:val="normaltextrun"/>
          <w:rFonts w:ascii="Calibri" w:hAnsi="Calibri" w:cs="Calibri"/>
          <w:sz w:val="22"/>
          <w:szCs w:val="22"/>
        </w:rPr>
        <w:t>Meal expenses or other expenses not deemed reasonable cost for purpose of upskilling</w:t>
      </w:r>
      <w:r>
        <w:rPr>
          <w:rStyle w:val="eop"/>
          <w:rFonts w:ascii="Calibri" w:eastAsiaTheme="majorEastAsia" w:hAnsi="Calibri" w:cs="Calibri"/>
          <w:b/>
          <w:bCs/>
          <w:sz w:val="22"/>
          <w:szCs w:val="22"/>
        </w:rPr>
        <w:t> </w:t>
      </w:r>
    </w:p>
    <w:p w14:paraId="2C15A033" w14:textId="77777777" w:rsidR="00B650D8" w:rsidRPr="00B650D8" w:rsidRDefault="00B650D8" w:rsidP="00B650D8">
      <w:pPr>
        <w:rPr>
          <w:rStyle w:val="eop"/>
          <w:rFonts w:eastAsiaTheme="majorEastAsia" w:cs="Calibri"/>
          <w:color w:val="FF0000"/>
          <w:lang w:eastAsia="en-AU"/>
        </w:rPr>
      </w:pPr>
    </w:p>
    <w:p w14:paraId="54AF8B8F" w14:textId="77777777" w:rsidR="006A0967" w:rsidRPr="006A4908" w:rsidRDefault="00B650D8" w:rsidP="00B650D8">
      <w:pPr>
        <w:rPr>
          <w:color w:val="auto"/>
        </w:rPr>
      </w:pPr>
      <w:r w:rsidRPr="006A4908">
        <w:rPr>
          <w:rStyle w:val="eop"/>
          <w:rFonts w:eastAsiaTheme="majorEastAsia" w:cs="Calibri"/>
          <w:color w:val="auto"/>
          <w:lang w:eastAsia="en-AU"/>
        </w:rPr>
        <w:t>* Retrospective costs are those already incurred for a course that you have completed or paid for and will undertake in the future.</w:t>
      </w:r>
    </w:p>
    <w:p w14:paraId="6D89CE47" w14:textId="77777777" w:rsidR="006A0967" w:rsidRDefault="00622889" w:rsidP="00DA3ADE">
      <w:pPr>
        <w:pStyle w:val="Heading1NoNumber"/>
        <w:numPr>
          <w:ilvl w:val="0"/>
          <w:numId w:val="17"/>
        </w:numPr>
      </w:pPr>
      <w:bookmarkStart w:id="8" w:name="_Toc172186805"/>
      <w:r>
        <w:t>How can I apply for a grant</w:t>
      </w:r>
      <w:r w:rsidR="006A0967">
        <w:t>?</w:t>
      </w:r>
      <w:bookmarkEnd w:id="8"/>
    </w:p>
    <w:p w14:paraId="5ABB781F" w14:textId="469DC18A" w:rsidR="00622889" w:rsidRDefault="00622889" w:rsidP="00622889">
      <w:pPr>
        <w:pStyle w:val="ListParagraph"/>
        <w:ind w:left="1080"/>
        <w:rPr>
          <w:color w:val="D36228" w:themeColor="accent3"/>
        </w:rPr>
      </w:pPr>
      <w:r>
        <w:t xml:space="preserve">To apply for the FDSV Workforce Capacity Building Grant, complete the following </w:t>
      </w:r>
      <w:hyperlink r:id="rId14" w:history="1">
        <w:r w:rsidRPr="00601686">
          <w:rPr>
            <w:rStyle w:val="Hyperlink"/>
          </w:rPr>
          <w:t>application form</w:t>
        </w:r>
      </w:hyperlink>
      <w:r w:rsidR="00601686" w:rsidRPr="00601686">
        <w:t>.</w:t>
      </w:r>
    </w:p>
    <w:p w14:paraId="64FC20B1" w14:textId="77777777" w:rsidR="00622889" w:rsidRDefault="00622889" w:rsidP="00622889">
      <w:pPr>
        <w:pStyle w:val="ListParagraph"/>
        <w:ind w:left="1080"/>
        <w:rPr>
          <w:color w:val="auto"/>
        </w:rPr>
      </w:pPr>
      <w:r w:rsidRPr="00622889">
        <w:rPr>
          <w:color w:val="auto"/>
        </w:rPr>
        <w:t>Submitting your application does not mean you will automatically receive an FDSV Workforce Capacity Building Grant.</w:t>
      </w:r>
    </w:p>
    <w:p w14:paraId="377F0190" w14:textId="77777777" w:rsidR="00DA3ADE" w:rsidRPr="00622889" w:rsidRDefault="00DA3ADE" w:rsidP="00622889">
      <w:pPr>
        <w:pStyle w:val="ListParagraph"/>
        <w:ind w:left="1080"/>
        <w:rPr>
          <w:color w:val="D36228" w:themeColor="accent3"/>
        </w:rPr>
      </w:pPr>
    </w:p>
    <w:p w14:paraId="1E6BD44C" w14:textId="77777777" w:rsidR="00622889" w:rsidRDefault="00622889" w:rsidP="00622889">
      <w:pPr>
        <w:pStyle w:val="Heading1NoNumber"/>
        <w:numPr>
          <w:ilvl w:val="0"/>
          <w:numId w:val="17"/>
        </w:numPr>
      </w:pPr>
      <w:bookmarkStart w:id="9" w:name="_Toc172186806"/>
      <w:r>
        <w:t>What do I need to provide?</w:t>
      </w:r>
      <w:bookmarkEnd w:id="9"/>
    </w:p>
    <w:p w14:paraId="29BC1910" w14:textId="77777777" w:rsidR="00DA3ADE" w:rsidRDefault="00DA3ADE" w:rsidP="00DA3ADE">
      <w:r>
        <w:t>To support your application form, please also submit the following documentation to grants@ntphn.org.au</w:t>
      </w:r>
    </w:p>
    <w:p w14:paraId="301A5028" w14:textId="77777777" w:rsidR="00DA3ADE" w:rsidRDefault="00DA3ADE" w:rsidP="00DA3ADE">
      <w:pPr>
        <w:pStyle w:val="ListParagraph"/>
        <w:numPr>
          <w:ilvl w:val="0"/>
          <w:numId w:val="27"/>
        </w:numPr>
      </w:pPr>
      <w:r>
        <w:t>Evidence of employment, such as:</w:t>
      </w:r>
    </w:p>
    <w:p w14:paraId="7C81E419" w14:textId="5AC8D94F" w:rsidR="00DA3ADE" w:rsidRDefault="00DA3ADE" w:rsidP="00DA3ADE">
      <w:pPr>
        <w:pStyle w:val="ListParagraph"/>
        <w:numPr>
          <w:ilvl w:val="1"/>
          <w:numId w:val="27"/>
        </w:numPr>
      </w:pPr>
      <w:r>
        <w:t>Employment contract</w:t>
      </w:r>
    </w:p>
    <w:p w14:paraId="1E187D8F" w14:textId="77777777" w:rsidR="00DA3ADE" w:rsidRDefault="00DA3ADE" w:rsidP="00DA3ADE">
      <w:pPr>
        <w:pStyle w:val="ListParagraph"/>
        <w:numPr>
          <w:ilvl w:val="1"/>
          <w:numId w:val="27"/>
        </w:numPr>
      </w:pPr>
      <w:r>
        <w:t>Letter from employer</w:t>
      </w:r>
    </w:p>
    <w:p w14:paraId="2C958EC6" w14:textId="77777777" w:rsidR="00DA3ADE" w:rsidRDefault="00DA3ADE" w:rsidP="00DA3ADE">
      <w:pPr>
        <w:ind w:left="9282"/>
      </w:pPr>
    </w:p>
    <w:p w14:paraId="009301C6" w14:textId="77777777" w:rsidR="00DA3ADE" w:rsidRDefault="00DA3ADE" w:rsidP="00DA3ADE"/>
    <w:p w14:paraId="22B7B31E" w14:textId="77777777" w:rsidR="00DA3ADE" w:rsidRPr="00DA3ADE" w:rsidRDefault="00DA3ADE" w:rsidP="00DA3ADE"/>
    <w:p w14:paraId="7C5F437D" w14:textId="77777777" w:rsidR="006A0967" w:rsidRPr="006A0967" w:rsidRDefault="006A0967" w:rsidP="006A0967"/>
    <w:p w14:paraId="6DAD0396" w14:textId="77777777" w:rsidR="00DA3ADE" w:rsidRDefault="00DA3ADE" w:rsidP="00DA3ADE">
      <w:pPr>
        <w:pStyle w:val="Heading1NoNumber"/>
        <w:numPr>
          <w:ilvl w:val="0"/>
          <w:numId w:val="17"/>
        </w:numPr>
      </w:pPr>
      <w:r>
        <w:t>What happens after I apply?</w:t>
      </w:r>
    </w:p>
    <w:p w14:paraId="216F8CC0" w14:textId="5370890B" w:rsidR="00DA3ADE" w:rsidRPr="006A4908" w:rsidRDefault="00C151F0" w:rsidP="00DA3ADE">
      <w:pPr>
        <w:rPr>
          <w:color w:val="auto"/>
        </w:rPr>
      </w:pPr>
      <w:r w:rsidRPr="00C151F0">
        <w:t xml:space="preserve">The NT PHN grants panel will assess </w:t>
      </w:r>
      <w:r w:rsidRPr="006A4908">
        <w:rPr>
          <w:color w:val="auto"/>
        </w:rPr>
        <w:t>applications on Thursday 7 November 2024</w:t>
      </w:r>
      <w:r w:rsidR="00DA3ADE" w:rsidRPr="006A4908">
        <w:rPr>
          <w:color w:val="auto"/>
        </w:rPr>
        <w:t>. Applications will be assessed based on the following criteria, with individual responses scored in line with these criteria:</w:t>
      </w:r>
      <w:r w:rsidR="00D53543" w:rsidRPr="006A4908">
        <w:rPr>
          <w:color w:val="auto"/>
        </w:rPr>
        <w:t xml:space="preserve"> </w:t>
      </w:r>
    </w:p>
    <w:p w14:paraId="4F7773F2" w14:textId="77777777" w:rsidR="00DA3ADE" w:rsidRPr="006A4908" w:rsidRDefault="00DA3ADE" w:rsidP="00DA3ADE">
      <w:pPr>
        <w:pStyle w:val="ListParagraph"/>
        <w:numPr>
          <w:ilvl w:val="0"/>
          <w:numId w:val="27"/>
        </w:numPr>
        <w:rPr>
          <w:rStyle w:val="eop"/>
          <w:color w:val="auto"/>
        </w:rPr>
      </w:pPr>
      <w:r w:rsidRPr="006A4908">
        <w:rPr>
          <w:rStyle w:val="normaltextrun"/>
          <w:rFonts w:cs="Calibri"/>
          <w:color w:val="auto"/>
          <w:shd w:val="clear" w:color="auto" w:fill="FFFFFF"/>
        </w:rPr>
        <w:t>Applicant is a health care professional working in a remote primary care setting</w:t>
      </w:r>
      <w:r w:rsidRPr="006A4908">
        <w:rPr>
          <w:rStyle w:val="eop"/>
          <w:rFonts w:cs="Calibri"/>
          <w:color w:val="auto"/>
          <w:shd w:val="clear" w:color="auto" w:fill="FFFFFF"/>
        </w:rPr>
        <w:t> </w:t>
      </w:r>
    </w:p>
    <w:p w14:paraId="34A7EEB8" w14:textId="77777777" w:rsidR="00DA3ADE" w:rsidRPr="006A4908" w:rsidRDefault="00DA3ADE" w:rsidP="00DA3ADE">
      <w:pPr>
        <w:pStyle w:val="ListParagraph"/>
        <w:numPr>
          <w:ilvl w:val="0"/>
          <w:numId w:val="27"/>
        </w:numPr>
        <w:rPr>
          <w:rStyle w:val="eop"/>
          <w:color w:val="auto"/>
        </w:rPr>
      </w:pPr>
      <w:r w:rsidRPr="006A4908">
        <w:rPr>
          <w:rStyle w:val="normaltextrun"/>
          <w:rFonts w:cs="Calibri"/>
          <w:color w:val="auto"/>
          <w:shd w:val="clear" w:color="auto" w:fill="FFFFFF"/>
        </w:rPr>
        <w:t>Activity has a focus on capacity building activities to better recognise and respond to FDSV</w:t>
      </w:r>
      <w:r w:rsidRPr="006A4908">
        <w:rPr>
          <w:rStyle w:val="eop"/>
          <w:rFonts w:cs="Calibri"/>
          <w:color w:val="auto"/>
          <w:shd w:val="clear" w:color="auto" w:fill="FFFFFF"/>
        </w:rPr>
        <w:t> </w:t>
      </w:r>
    </w:p>
    <w:p w14:paraId="297DE096" w14:textId="77777777" w:rsidR="00DA3ADE" w:rsidRPr="006A4908" w:rsidRDefault="00DA3ADE" w:rsidP="00DA3ADE">
      <w:pPr>
        <w:pStyle w:val="ListParagraph"/>
        <w:numPr>
          <w:ilvl w:val="0"/>
          <w:numId w:val="27"/>
        </w:numPr>
        <w:rPr>
          <w:rStyle w:val="eop"/>
          <w:color w:val="auto"/>
        </w:rPr>
      </w:pPr>
      <w:r w:rsidRPr="006A4908">
        <w:rPr>
          <w:rStyle w:val="normaltextrun"/>
          <w:rFonts w:cs="Calibri"/>
          <w:color w:val="auto"/>
          <w:shd w:val="clear" w:color="auto" w:fill="FFFFFF"/>
        </w:rPr>
        <w:t>Activity has an emphasis on trauma-informed care</w:t>
      </w:r>
      <w:r w:rsidRPr="006A4908">
        <w:rPr>
          <w:rStyle w:val="eop"/>
          <w:rFonts w:cs="Calibri"/>
          <w:color w:val="auto"/>
          <w:shd w:val="clear" w:color="auto" w:fill="FFFFFF"/>
        </w:rPr>
        <w:t> </w:t>
      </w:r>
    </w:p>
    <w:p w14:paraId="5D1DA8DE" w14:textId="77777777" w:rsidR="00DA3ADE" w:rsidRPr="006A4908" w:rsidRDefault="00DA3ADE" w:rsidP="00DA3ADE">
      <w:pPr>
        <w:pStyle w:val="ListParagraph"/>
        <w:numPr>
          <w:ilvl w:val="0"/>
          <w:numId w:val="27"/>
        </w:numPr>
        <w:rPr>
          <w:rStyle w:val="eop"/>
          <w:color w:val="auto"/>
        </w:rPr>
      </w:pPr>
      <w:r w:rsidRPr="006A4908">
        <w:rPr>
          <w:rStyle w:val="normaltextrun"/>
          <w:rFonts w:cs="Calibri"/>
          <w:color w:val="auto"/>
          <w:shd w:val="clear" w:color="auto" w:fill="FFFFFF"/>
        </w:rPr>
        <w:t>Activity specialises in intersectionality of FDSV and at-risk cohorts</w:t>
      </w:r>
      <w:r w:rsidRPr="006A4908">
        <w:rPr>
          <w:rStyle w:val="eop"/>
          <w:rFonts w:cs="Calibri"/>
          <w:color w:val="auto"/>
          <w:shd w:val="clear" w:color="auto" w:fill="FFFFFF"/>
        </w:rPr>
        <w:t> </w:t>
      </w:r>
    </w:p>
    <w:p w14:paraId="55E42656" w14:textId="77777777" w:rsidR="00DA3ADE" w:rsidRPr="006A4908" w:rsidRDefault="00DA3ADE" w:rsidP="00DA3ADE">
      <w:pPr>
        <w:pStyle w:val="ListParagraph"/>
        <w:numPr>
          <w:ilvl w:val="0"/>
          <w:numId w:val="27"/>
        </w:numPr>
        <w:rPr>
          <w:rStyle w:val="eop"/>
          <w:color w:val="auto"/>
        </w:rPr>
      </w:pPr>
      <w:r w:rsidRPr="006A4908">
        <w:rPr>
          <w:rStyle w:val="eop"/>
          <w:rFonts w:cs="Calibri"/>
          <w:color w:val="auto"/>
          <w:shd w:val="clear" w:color="auto" w:fill="FFFFFF"/>
        </w:rPr>
        <w:t>Activity will be completed before 31 March 2025</w:t>
      </w:r>
    </w:p>
    <w:p w14:paraId="2C9F9B58" w14:textId="77777777" w:rsidR="00DA3ADE" w:rsidRPr="006A4908" w:rsidRDefault="00DA3ADE" w:rsidP="00DA3ADE">
      <w:pPr>
        <w:pStyle w:val="BodyText"/>
        <w:spacing w:before="112"/>
        <w:ind w:right="1253"/>
        <w:rPr>
          <w:color w:val="auto"/>
        </w:rPr>
      </w:pPr>
      <w:r w:rsidRPr="006A4908">
        <w:rPr>
          <w:color w:val="auto"/>
        </w:rPr>
        <w:t>Following</w:t>
      </w:r>
      <w:r w:rsidRPr="006A4908">
        <w:rPr>
          <w:color w:val="auto"/>
          <w:spacing w:val="-4"/>
        </w:rPr>
        <w:t xml:space="preserve"> </w:t>
      </w:r>
      <w:r w:rsidRPr="006A4908">
        <w:rPr>
          <w:color w:val="auto"/>
        </w:rPr>
        <w:t>the</w:t>
      </w:r>
      <w:r w:rsidRPr="006A4908">
        <w:rPr>
          <w:color w:val="auto"/>
          <w:spacing w:val="-2"/>
        </w:rPr>
        <w:t xml:space="preserve"> </w:t>
      </w:r>
      <w:r w:rsidRPr="006A4908">
        <w:rPr>
          <w:color w:val="auto"/>
        </w:rPr>
        <w:t>panel</w:t>
      </w:r>
      <w:r w:rsidRPr="006A4908">
        <w:rPr>
          <w:color w:val="auto"/>
          <w:spacing w:val="-3"/>
        </w:rPr>
        <w:t xml:space="preserve"> </w:t>
      </w:r>
      <w:r w:rsidRPr="006A4908">
        <w:rPr>
          <w:color w:val="auto"/>
        </w:rPr>
        <w:t>meeting,</w:t>
      </w:r>
      <w:r w:rsidRPr="006A4908">
        <w:rPr>
          <w:color w:val="auto"/>
          <w:spacing w:val="-3"/>
        </w:rPr>
        <w:t xml:space="preserve"> </w:t>
      </w:r>
      <w:r w:rsidRPr="006A4908">
        <w:rPr>
          <w:color w:val="auto"/>
        </w:rPr>
        <w:t>applicants</w:t>
      </w:r>
      <w:r w:rsidRPr="006A4908">
        <w:rPr>
          <w:color w:val="auto"/>
          <w:spacing w:val="-4"/>
        </w:rPr>
        <w:t xml:space="preserve"> </w:t>
      </w:r>
      <w:r w:rsidRPr="006A4908">
        <w:rPr>
          <w:color w:val="auto"/>
        </w:rPr>
        <w:t>will</w:t>
      </w:r>
      <w:r w:rsidRPr="006A4908">
        <w:rPr>
          <w:color w:val="auto"/>
          <w:spacing w:val="-3"/>
        </w:rPr>
        <w:t xml:space="preserve"> </w:t>
      </w:r>
      <w:r w:rsidRPr="006A4908">
        <w:rPr>
          <w:color w:val="auto"/>
        </w:rPr>
        <w:t>be</w:t>
      </w:r>
      <w:r w:rsidRPr="006A4908">
        <w:rPr>
          <w:color w:val="auto"/>
          <w:spacing w:val="-3"/>
        </w:rPr>
        <w:t xml:space="preserve"> </w:t>
      </w:r>
      <w:r w:rsidRPr="006A4908">
        <w:rPr>
          <w:color w:val="auto"/>
        </w:rPr>
        <w:t>advised</w:t>
      </w:r>
      <w:r w:rsidRPr="006A4908">
        <w:rPr>
          <w:color w:val="auto"/>
          <w:spacing w:val="-4"/>
        </w:rPr>
        <w:t xml:space="preserve"> </w:t>
      </w:r>
      <w:r w:rsidRPr="006A4908">
        <w:rPr>
          <w:color w:val="auto"/>
        </w:rPr>
        <w:t>in</w:t>
      </w:r>
      <w:r w:rsidRPr="006A4908">
        <w:rPr>
          <w:color w:val="auto"/>
          <w:spacing w:val="-3"/>
        </w:rPr>
        <w:t xml:space="preserve"> </w:t>
      </w:r>
      <w:r w:rsidRPr="006A4908">
        <w:rPr>
          <w:color w:val="auto"/>
        </w:rPr>
        <w:t>writing</w:t>
      </w:r>
      <w:r w:rsidRPr="006A4908">
        <w:rPr>
          <w:color w:val="auto"/>
          <w:spacing w:val="-3"/>
        </w:rPr>
        <w:t xml:space="preserve"> </w:t>
      </w:r>
      <w:r w:rsidRPr="006A4908">
        <w:rPr>
          <w:color w:val="auto"/>
        </w:rPr>
        <w:t>of</w:t>
      </w:r>
      <w:r w:rsidRPr="006A4908">
        <w:rPr>
          <w:color w:val="auto"/>
          <w:spacing w:val="-4"/>
        </w:rPr>
        <w:t xml:space="preserve"> </w:t>
      </w:r>
      <w:r w:rsidRPr="006A4908">
        <w:rPr>
          <w:color w:val="auto"/>
        </w:rPr>
        <w:t>the</w:t>
      </w:r>
      <w:r w:rsidRPr="006A4908">
        <w:rPr>
          <w:color w:val="auto"/>
          <w:spacing w:val="-3"/>
        </w:rPr>
        <w:t xml:space="preserve"> </w:t>
      </w:r>
      <w:r w:rsidRPr="006A4908">
        <w:rPr>
          <w:color w:val="auto"/>
        </w:rPr>
        <w:t>outcome</w:t>
      </w:r>
      <w:r w:rsidRPr="006A4908">
        <w:rPr>
          <w:color w:val="auto"/>
          <w:spacing w:val="-4"/>
        </w:rPr>
        <w:t xml:space="preserve"> </w:t>
      </w:r>
      <w:r w:rsidRPr="006A4908">
        <w:rPr>
          <w:color w:val="auto"/>
        </w:rPr>
        <w:t>of</w:t>
      </w:r>
      <w:r w:rsidRPr="006A4908">
        <w:rPr>
          <w:color w:val="auto"/>
          <w:spacing w:val="-3"/>
        </w:rPr>
        <w:t xml:space="preserve"> </w:t>
      </w:r>
      <w:r w:rsidRPr="006A4908">
        <w:rPr>
          <w:color w:val="auto"/>
        </w:rPr>
        <w:t>their</w:t>
      </w:r>
      <w:r w:rsidRPr="006A4908">
        <w:rPr>
          <w:color w:val="auto"/>
          <w:spacing w:val="-2"/>
        </w:rPr>
        <w:t xml:space="preserve"> </w:t>
      </w:r>
      <w:r w:rsidRPr="006A4908">
        <w:rPr>
          <w:color w:val="auto"/>
        </w:rPr>
        <w:t>application</w:t>
      </w:r>
      <w:r w:rsidR="00C151F0" w:rsidRPr="006A4908">
        <w:rPr>
          <w:color w:val="auto"/>
        </w:rPr>
        <w:t xml:space="preserve"> within five working days</w:t>
      </w:r>
      <w:r w:rsidRPr="006A4908">
        <w:rPr>
          <w:color w:val="auto"/>
        </w:rPr>
        <w:t>. Successful candidates will be advised if any additional information is required to support the grant application.</w:t>
      </w:r>
    </w:p>
    <w:p w14:paraId="02173A3E" w14:textId="77777777" w:rsidR="00DA3ADE" w:rsidRDefault="00DA3ADE" w:rsidP="00DA3ADE">
      <w:pPr>
        <w:pStyle w:val="BodyText"/>
        <w:spacing w:before="113"/>
        <w:ind w:right="1253"/>
      </w:pPr>
      <w:r w:rsidRPr="006A4908">
        <w:rPr>
          <w:color w:val="auto"/>
        </w:rPr>
        <w:t>Successful</w:t>
      </w:r>
      <w:r w:rsidRPr="006A4908">
        <w:rPr>
          <w:color w:val="auto"/>
          <w:spacing w:val="-3"/>
        </w:rPr>
        <w:t xml:space="preserve"> </w:t>
      </w:r>
      <w:r w:rsidRPr="006A4908">
        <w:rPr>
          <w:color w:val="auto"/>
        </w:rPr>
        <w:t>applicants</w:t>
      </w:r>
      <w:r w:rsidRPr="006A4908">
        <w:rPr>
          <w:color w:val="auto"/>
          <w:spacing w:val="-4"/>
        </w:rPr>
        <w:t xml:space="preserve"> </w:t>
      </w:r>
      <w:r w:rsidRPr="006A4908">
        <w:rPr>
          <w:color w:val="auto"/>
        </w:rPr>
        <w:t>will</w:t>
      </w:r>
      <w:r w:rsidRPr="006A4908">
        <w:rPr>
          <w:color w:val="auto"/>
          <w:spacing w:val="-4"/>
        </w:rPr>
        <w:t xml:space="preserve"> </w:t>
      </w:r>
      <w:r w:rsidRPr="006A4908">
        <w:rPr>
          <w:color w:val="auto"/>
        </w:rPr>
        <w:t>receive</w:t>
      </w:r>
      <w:r w:rsidRPr="006A4908">
        <w:rPr>
          <w:color w:val="auto"/>
          <w:spacing w:val="-3"/>
        </w:rPr>
        <w:t xml:space="preserve"> </w:t>
      </w:r>
      <w:r w:rsidRPr="006A4908">
        <w:rPr>
          <w:color w:val="auto"/>
        </w:rPr>
        <w:t>a</w:t>
      </w:r>
      <w:r w:rsidRPr="006A4908">
        <w:rPr>
          <w:color w:val="auto"/>
          <w:spacing w:val="-2"/>
        </w:rPr>
        <w:t xml:space="preserve"> </w:t>
      </w:r>
      <w:r w:rsidRPr="006A4908">
        <w:rPr>
          <w:color w:val="auto"/>
        </w:rPr>
        <w:t>grant</w:t>
      </w:r>
      <w:r w:rsidRPr="006A4908">
        <w:rPr>
          <w:color w:val="auto"/>
          <w:spacing w:val="-4"/>
        </w:rPr>
        <w:t xml:space="preserve"> </w:t>
      </w:r>
      <w:r w:rsidRPr="006A4908">
        <w:rPr>
          <w:color w:val="auto"/>
        </w:rPr>
        <w:t>agreement</w:t>
      </w:r>
      <w:r w:rsidRPr="006A4908">
        <w:rPr>
          <w:color w:val="auto"/>
          <w:spacing w:val="-4"/>
        </w:rPr>
        <w:t xml:space="preserve"> </w:t>
      </w:r>
      <w:r>
        <w:t>outlining</w:t>
      </w:r>
      <w:r>
        <w:rPr>
          <w:spacing w:val="-4"/>
        </w:rPr>
        <w:t xml:space="preserve"> </w:t>
      </w:r>
      <w:r>
        <w:t>the</w:t>
      </w:r>
      <w:r>
        <w:rPr>
          <w:spacing w:val="-3"/>
        </w:rPr>
        <w:t xml:space="preserve"> </w:t>
      </w:r>
      <w:r>
        <w:t>terms</w:t>
      </w:r>
      <w:r>
        <w:rPr>
          <w:spacing w:val="-4"/>
        </w:rPr>
        <w:t xml:space="preserve"> </w:t>
      </w:r>
      <w:r>
        <w:t>and</w:t>
      </w:r>
      <w:r>
        <w:rPr>
          <w:spacing w:val="-3"/>
        </w:rPr>
        <w:t xml:space="preserve"> </w:t>
      </w:r>
      <w:r>
        <w:t>conditions</w:t>
      </w:r>
      <w:r>
        <w:rPr>
          <w:spacing w:val="-4"/>
        </w:rPr>
        <w:t xml:space="preserve"> </w:t>
      </w:r>
      <w:r>
        <w:t>of</w:t>
      </w:r>
      <w:r>
        <w:rPr>
          <w:spacing w:val="-3"/>
        </w:rPr>
        <w:t xml:space="preserve"> </w:t>
      </w:r>
      <w:r>
        <w:t>the</w:t>
      </w:r>
      <w:r>
        <w:rPr>
          <w:spacing w:val="-3"/>
        </w:rPr>
        <w:t xml:space="preserve"> </w:t>
      </w:r>
      <w:r>
        <w:t>FDSV Workforce Capacity Building Grant.</w:t>
      </w:r>
    </w:p>
    <w:p w14:paraId="502203A3" w14:textId="77777777" w:rsidR="00DA3ADE" w:rsidRDefault="00DA3ADE" w:rsidP="00DA3ADE">
      <w:pPr>
        <w:pStyle w:val="BodyText"/>
        <w:spacing w:before="233"/>
        <w:ind w:right="1253"/>
      </w:pPr>
      <w:r>
        <w:t>Successful</w:t>
      </w:r>
      <w:r>
        <w:rPr>
          <w:spacing w:val="-3"/>
        </w:rPr>
        <w:t xml:space="preserve"> </w:t>
      </w:r>
      <w:r>
        <w:t>applicants</w:t>
      </w:r>
      <w:r>
        <w:rPr>
          <w:spacing w:val="-4"/>
        </w:rPr>
        <w:t xml:space="preserve"> </w:t>
      </w:r>
      <w:r>
        <w:t>will</w:t>
      </w:r>
      <w:r>
        <w:rPr>
          <w:spacing w:val="-3"/>
        </w:rPr>
        <w:t xml:space="preserve"> </w:t>
      </w:r>
      <w:r>
        <w:t>need</w:t>
      </w:r>
      <w:r>
        <w:rPr>
          <w:spacing w:val="-4"/>
        </w:rPr>
        <w:t xml:space="preserve"> </w:t>
      </w:r>
      <w:r>
        <w:t>to</w:t>
      </w:r>
      <w:r>
        <w:rPr>
          <w:spacing w:val="-3"/>
        </w:rPr>
        <w:t xml:space="preserve"> </w:t>
      </w:r>
      <w:r>
        <w:t>sign</w:t>
      </w:r>
      <w:r>
        <w:rPr>
          <w:spacing w:val="-3"/>
        </w:rPr>
        <w:t xml:space="preserve"> </w:t>
      </w:r>
      <w:r>
        <w:t>the</w:t>
      </w:r>
      <w:r>
        <w:rPr>
          <w:spacing w:val="-3"/>
        </w:rPr>
        <w:t xml:space="preserve"> </w:t>
      </w:r>
      <w:r>
        <w:t>grant</w:t>
      </w:r>
      <w:r>
        <w:rPr>
          <w:spacing w:val="-2"/>
        </w:rPr>
        <w:t xml:space="preserve"> </w:t>
      </w:r>
      <w:r>
        <w:t>agreement</w:t>
      </w:r>
      <w:r>
        <w:rPr>
          <w:spacing w:val="-4"/>
        </w:rPr>
        <w:t xml:space="preserve"> </w:t>
      </w:r>
      <w:r>
        <w:t>and</w:t>
      </w:r>
      <w:r>
        <w:rPr>
          <w:spacing w:val="-3"/>
        </w:rPr>
        <w:t xml:space="preserve"> </w:t>
      </w:r>
      <w:r>
        <w:t>return it</w:t>
      </w:r>
      <w:r>
        <w:rPr>
          <w:spacing w:val="-3"/>
        </w:rPr>
        <w:t xml:space="preserve"> </w:t>
      </w:r>
      <w:r>
        <w:t>to</w:t>
      </w:r>
      <w:r>
        <w:rPr>
          <w:spacing w:val="-3"/>
        </w:rPr>
        <w:t xml:space="preserve"> </w:t>
      </w:r>
      <w:r>
        <w:t>NT PHN</w:t>
      </w:r>
      <w:r>
        <w:rPr>
          <w:spacing w:val="-2"/>
        </w:rPr>
        <w:t xml:space="preserve"> </w:t>
      </w:r>
      <w:r>
        <w:t>via</w:t>
      </w:r>
      <w:r>
        <w:rPr>
          <w:spacing w:val="-3"/>
        </w:rPr>
        <w:t xml:space="preserve"> </w:t>
      </w:r>
      <w:r>
        <w:t>email</w:t>
      </w:r>
      <w:r>
        <w:rPr>
          <w:spacing w:val="-2"/>
        </w:rPr>
        <w:t xml:space="preserve"> </w:t>
      </w:r>
      <w:r>
        <w:t xml:space="preserve">to </w:t>
      </w:r>
      <w:hyperlink r:id="rId15">
        <w:r>
          <w:rPr>
            <w:color w:val="003C69"/>
          </w:rPr>
          <w:t>grants@ntphn.org.au</w:t>
        </w:r>
      </w:hyperlink>
      <w:r>
        <w:rPr>
          <w:color w:val="003C69"/>
        </w:rPr>
        <w:t xml:space="preserve"> </w:t>
      </w:r>
      <w:r>
        <w:t>by the nominated date.</w:t>
      </w:r>
    </w:p>
    <w:p w14:paraId="43F25703" w14:textId="77777777" w:rsidR="00DA3ADE" w:rsidRDefault="00DA3ADE" w:rsidP="00DA3ADE">
      <w:pPr>
        <w:pStyle w:val="BodyText"/>
        <w:spacing w:before="233"/>
        <w:ind w:right="1253"/>
      </w:pPr>
    </w:p>
    <w:p w14:paraId="4300F3EB" w14:textId="77777777" w:rsidR="00DA3ADE" w:rsidRDefault="00DA3ADE" w:rsidP="00DA3ADE">
      <w:pPr>
        <w:pStyle w:val="Heading1NoNumber"/>
        <w:numPr>
          <w:ilvl w:val="0"/>
          <w:numId w:val="17"/>
        </w:numPr>
      </w:pPr>
      <w:r>
        <w:t>How will I receive the grant funding?</w:t>
      </w:r>
    </w:p>
    <w:p w14:paraId="169A5272" w14:textId="77777777" w:rsidR="00DA3ADE" w:rsidRPr="00C12F2E" w:rsidRDefault="00DA3ADE" w:rsidP="00DA3ADE">
      <w:r>
        <w:t>Payment of this grant is up front, and evidence of acquittal of funding in line with approved grant activities are required. These requirements will be outlined in the grant agreement.</w:t>
      </w:r>
    </w:p>
    <w:p w14:paraId="39598B3F" w14:textId="38E2EF07" w:rsidR="00DA3ADE" w:rsidRDefault="00DA3ADE" w:rsidP="00DA3ADE">
      <w:pPr>
        <w:pStyle w:val="BodyText"/>
        <w:ind w:right="1421"/>
      </w:pPr>
      <w:r>
        <w:t>The grant covers reasonable domestic travel and accommodation for the purposes of course attendance. Costs associated with meals, alcohol, and all in-room services are not covered.</w:t>
      </w:r>
    </w:p>
    <w:p w14:paraId="3B3FD3B1" w14:textId="77777777" w:rsidR="00DA3ADE" w:rsidRPr="00DA3ADE" w:rsidRDefault="00DA3ADE" w:rsidP="00DA3ADE"/>
    <w:p w14:paraId="1AA9050B" w14:textId="77777777" w:rsidR="00DA3ADE" w:rsidRDefault="00DA3ADE" w:rsidP="00DA3ADE">
      <w:pPr>
        <w:pStyle w:val="BodyText"/>
        <w:spacing w:before="233"/>
        <w:ind w:right="1253"/>
      </w:pPr>
    </w:p>
    <w:p w14:paraId="6133455F" w14:textId="77777777" w:rsidR="00DA3ADE" w:rsidRPr="00DA3ADE" w:rsidRDefault="00DA3ADE" w:rsidP="00DA3ADE"/>
    <w:p w14:paraId="06F92734" w14:textId="77777777" w:rsidR="00DF1C8B" w:rsidRPr="00DF1C8B" w:rsidRDefault="00DF1C8B" w:rsidP="00DF1C8B"/>
    <w:sectPr w:rsidR="00DF1C8B" w:rsidRPr="00DF1C8B" w:rsidSect="007A677F">
      <w:headerReference w:type="even" r:id="rId16"/>
      <w:headerReference w:type="default" r:id="rId17"/>
      <w:footerReference w:type="even" r:id="rId18"/>
      <w:footerReference w:type="default" r:id="rId19"/>
      <w:pgSz w:w="11906" w:h="16838" w:code="9"/>
      <w:pgMar w:top="1418" w:right="1134" w:bottom="1418"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ED5DC" w14:textId="77777777" w:rsidR="00725790" w:rsidRPr="000D4EDE" w:rsidRDefault="00725790" w:rsidP="000D4EDE">
      <w:r>
        <w:separator/>
      </w:r>
    </w:p>
  </w:endnote>
  <w:endnote w:type="continuationSeparator" w:id="0">
    <w:p w14:paraId="12AF95D4" w14:textId="77777777" w:rsidR="00725790" w:rsidRPr="000D4EDE" w:rsidRDefault="00725790"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B1EC8" w14:textId="77777777" w:rsidR="000C3AC3" w:rsidRPr="000C3AC3" w:rsidRDefault="00A0428D" w:rsidP="009643ED">
    <w:pPr>
      <w:pStyle w:val="Footer"/>
      <w:pBdr>
        <w:top w:val="none" w:sz="0" w:space="0" w:color="auto"/>
      </w:pBdr>
    </w:pPr>
    <w:r>
      <w:rPr>
        <w:noProof/>
      </w:rPr>
      <w:drawing>
        <wp:anchor distT="0" distB="0" distL="114300" distR="114300" simplePos="0" relativeHeight="251669504" behindDoc="0" locked="0" layoutInCell="1" allowOverlap="1" wp14:anchorId="16ACA2D2" wp14:editId="77EF0EAE">
          <wp:simplePos x="716280" y="9212580"/>
          <wp:positionH relativeFrom="page">
            <wp:posOffset>1080135</wp:posOffset>
          </wp:positionH>
          <wp:positionV relativeFrom="page">
            <wp:posOffset>9001125</wp:posOffset>
          </wp:positionV>
          <wp:extent cx="4284000" cy="1083600"/>
          <wp:effectExtent l="0" t="0" r="0"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WANT Logo rgb_colour reverse (1).png"/>
                  <pic:cNvPicPr/>
                </pic:nvPicPr>
                <pic:blipFill>
                  <a:blip r:embed="rId1">
                    <a:extLst>
                      <a:ext uri="{28A0092B-C50C-407E-A947-70E740481C1C}">
                        <a14:useLocalDpi xmlns:a14="http://schemas.microsoft.com/office/drawing/2010/main" val="0"/>
                      </a:ext>
                    </a:extLst>
                  </a:blip>
                  <a:stretch>
                    <a:fillRect/>
                  </a:stretch>
                </pic:blipFill>
                <pic:spPr>
                  <a:xfrm>
                    <a:off x="0" y="0"/>
                    <a:ext cx="4284000" cy="1083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2913127D" wp14:editId="5BB900D4">
              <wp:simplePos x="0" y="8458200"/>
              <wp:positionH relativeFrom="page">
                <wp:align>left</wp:align>
              </wp:positionH>
              <wp:positionV relativeFrom="page">
                <wp:align>bottom</wp:align>
              </wp:positionV>
              <wp:extent cx="7560000" cy="2214000"/>
              <wp:effectExtent l="0" t="0" r="22225" b="15240"/>
              <wp:wrapNone/>
              <wp:docPr id="6" name="Rectangle 6"/>
              <wp:cNvGraphicFramePr/>
              <a:graphic xmlns:a="http://schemas.openxmlformats.org/drawingml/2006/main">
                <a:graphicData uri="http://schemas.microsoft.com/office/word/2010/wordprocessingShape">
                  <wps:wsp>
                    <wps:cNvSpPr/>
                    <wps:spPr>
                      <a:xfrm>
                        <a:off x="0" y="0"/>
                        <a:ext cx="7560000" cy="221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ECE1A" id="Rectangle 6" o:spid="_x0000_s1026" style="position:absolute;margin-left:0;margin-top:0;width:595.3pt;height:174.35pt;z-index:-2516480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" fillcolor="#003d69 [3204]" strokecolor="#001e34 [1604]"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DDEB5" w14:textId="77777777" w:rsidR="005960CD" w:rsidRPr="00F50654" w:rsidRDefault="005960CD" w:rsidP="00F50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EFF96" w14:textId="77777777" w:rsidR="00E01F7B" w:rsidRPr="00F30576" w:rsidRDefault="00E01F7B" w:rsidP="00847EAF">
    <w:pPr>
      <w:pStyle w:val="Footerrightalig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0C51A" w14:textId="77777777" w:rsidR="00725790" w:rsidRPr="000D4EDE" w:rsidRDefault="00725790" w:rsidP="000D4EDE">
      <w:r>
        <w:separator/>
      </w:r>
    </w:p>
  </w:footnote>
  <w:footnote w:type="continuationSeparator" w:id="0">
    <w:p w14:paraId="6AF16774" w14:textId="77777777" w:rsidR="00725790" w:rsidRPr="000D4EDE" w:rsidRDefault="00725790"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80111" w14:textId="77777777" w:rsidR="00E01F7B" w:rsidRDefault="00A0428D" w:rsidP="00C735C7">
    <w:pPr>
      <w:pStyle w:val="Header"/>
      <w:pBdr>
        <w:bottom w:val="none" w:sz="0" w:space="0" w:color="auto"/>
      </w:pBdr>
    </w:pPr>
    <w:r>
      <w:rPr>
        <w:noProof/>
      </w:rPr>
      <mc:AlternateContent>
        <mc:Choice Requires="wps">
          <w:drawing>
            <wp:anchor distT="0" distB="0" distL="114300" distR="114300" simplePos="0" relativeHeight="251667456" behindDoc="1" locked="0" layoutInCell="1" allowOverlap="1" wp14:anchorId="0C798FF4" wp14:editId="2E94328C">
              <wp:simplePos x="0" y="0"/>
              <wp:positionH relativeFrom="page">
                <wp:align>left</wp:align>
              </wp:positionH>
              <wp:positionV relativeFrom="page">
                <wp:align>top</wp:align>
              </wp:positionV>
              <wp:extent cx="7560000" cy="3420000"/>
              <wp:effectExtent l="0" t="0" r="22225" b="28575"/>
              <wp:wrapNone/>
              <wp:docPr id="4" name="Rectangle 4"/>
              <wp:cNvGraphicFramePr/>
              <a:graphic xmlns:a="http://schemas.openxmlformats.org/drawingml/2006/main">
                <a:graphicData uri="http://schemas.microsoft.com/office/word/2010/wordprocessingShape">
                  <wps:wsp>
                    <wps:cNvSpPr/>
                    <wps:spPr>
                      <a:xfrm>
                        <a:off x="0" y="0"/>
                        <a:ext cx="7560000" cy="342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5D912" id="Rectangle 4" o:spid="_x0000_s1026" style="position:absolute;margin-left:0;margin-top:0;width:595.3pt;height:269.3pt;z-index:-251649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" fillcolor="#003d69 [3204]" strokecolor="#001e34 [1604]" strokeweight="2pt">
              <w10:wrap anchorx="page" anchory="page"/>
            </v:rect>
          </w:pict>
        </mc:Fallback>
      </mc:AlternateContent>
    </w:r>
    <w:r w:rsidR="008B6345">
      <w:rPr>
        <w:noProof/>
      </w:rPr>
      <mc:AlternateContent>
        <mc:Choice Requires="wps">
          <w:drawing>
            <wp:anchor distT="0" distB="0" distL="114300" distR="114300" simplePos="0" relativeHeight="251666432" behindDoc="0" locked="0" layoutInCell="1" allowOverlap="1" wp14:anchorId="0663F377" wp14:editId="437FBE19">
              <wp:simplePos x="723900" y="57150"/>
              <wp:positionH relativeFrom="margin">
                <wp:align>left</wp:align>
              </wp:positionH>
              <wp:positionV relativeFrom="page">
                <wp:align>top</wp:align>
              </wp:positionV>
              <wp:extent cx="4140000" cy="180000"/>
              <wp:effectExtent l="0" t="0" r="13335" b="10795"/>
              <wp:wrapNone/>
              <wp:docPr id="11" name="Rectangle 11"/>
              <wp:cNvGraphicFramePr/>
              <a:graphic xmlns:a="http://schemas.openxmlformats.org/drawingml/2006/main">
                <a:graphicData uri="http://schemas.microsoft.com/office/word/2010/wordprocessingShape">
                  <wps:wsp>
                    <wps:cNvSpPr/>
                    <wps:spPr>
                      <a:xfrm>
                        <a:off x="0" y="0"/>
                        <a:ext cx="4140000" cy="1800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07269" id="Rectangle 11" o:spid="_x0000_s1026" style="position:absolute;margin-left:0;margin-top:0;width:326pt;height:14.15pt;z-index:251666432;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" fillcolor="#58c0a2 [3207]" strokecolor="#58c0a2 [3207]" strokeweight="2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D1B74" w14:textId="77777777" w:rsidR="007A677F" w:rsidRPr="00914FD5" w:rsidRDefault="006D6DEB" w:rsidP="00914FD5">
    <w:pPr>
      <w:pStyle w:val="Header"/>
    </w:pPr>
    <w:r>
      <w:rPr>
        <w:b/>
        <w:noProof/>
        <w:color w:val="FFFFFF" w:themeColor="background1"/>
        <w:sz w:val="18"/>
        <w:szCs w:val="18"/>
      </w:rPr>
      <mc:AlternateContent>
        <mc:Choice Requires="wps">
          <w:drawing>
            <wp:anchor distT="0" distB="0" distL="36195" distR="36195" simplePos="0" relativeHeight="251660288" behindDoc="1" locked="0" layoutInCell="1" allowOverlap="1" wp14:anchorId="6361A06D" wp14:editId="33546684">
              <wp:simplePos x="0" y="0"/>
              <wp:positionH relativeFrom="margin">
                <wp:align>left</wp:align>
              </wp:positionH>
              <wp:positionV relativeFrom="page">
                <wp:posOffset>467995</wp:posOffset>
              </wp:positionV>
              <wp:extent cx="216000" cy="216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6000" cy="216000"/>
                      </a:xfrm>
                      <a:prstGeom prst="rect">
                        <a:avLst/>
                      </a:prstGeom>
                      <a:solidFill>
                        <a:schemeClr val="accent3"/>
                      </a:solidFill>
                      <a:ln w="6350">
                        <a:noFill/>
                      </a:ln>
                    </wps:spPr>
                    <wps:txbx>
                      <w:txbxContent>
                        <w:p w14:paraId="6602C73D" w14:textId="77777777" w:rsidR="006D6DEB" w:rsidRPr="006D6DEB" w:rsidRDefault="006D6DEB" w:rsidP="00C20AD5">
                          <w:pPr>
                            <w:pStyle w:val="Heade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2</w:t>
                          </w:r>
                          <w:r>
                            <w:rPr>
                              <w:rStyle w:val="PageNoWhite"/>
                            </w:rPr>
                            <w:fldChar w:fldCharType="end"/>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1A06D" id="_x0000_t202" coordsize="21600,21600" o:spt="202" path="m,l,21600r21600,l21600,xe">
              <v:stroke joinstyle="miter"/>
              <v:path gradientshapeok="t" o:connecttype="rect"/>
            </v:shapetype>
            <v:shape id="Text Box 5" o:spid="_x0000_s1026" type="#_x0000_t202" style="position:absolute;margin-left:0;margin-top:36.85pt;width:17pt;height:17pt;z-index:-251656192;visibility:visible;mso-wrap-style:square;mso-width-percent:0;mso-height-percent:0;mso-wrap-distance-left:2.85pt;mso-wrap-distance-top:0;mso-wrap-distance-right:2.85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" fillcolor="#d36228 [3206]" stroked="f" strokeweight=".5pt">
              <v:textbox inset="0,1mm,0,1mm">
                <w:txbxContent>
                  <w:p w14:paraId="6602C73D" w14:textId="77777777" w:rsidR="006D6DEB" w:rsidRPr="006D6DEB" w:rsidRDefault="006D6DEB" w:rsidP="00C20AD5">
                    <w:pPr>
                      <w:pStyle w:val="Heade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2</w:t>
                    </w:r>
                    <w:r>
                      <w:rPr>
                        <w:rStyle w:val="PageNoWhite"/>
                      </w:rPr>
                      <w:fldChar w:fldCharType="end"/>
                    </w:r>
                  </w:p>
                </w:txbxContent>
              </v:textbox>
              <w10:wrap type="square" anchorx="margin" anchory="page"/>
            </v:shape>
          </w:pict>
        </mc:Fallback>
      </mc:AlternateContent>
    </w:r>
    <w:sdt>
      <w:sdtPr>
        <w:rPr>
          <w:rStyle w:val="HeaderBold"/>
        </w:rPr>
        <w:alias w:val="Title"/>
        <w:tag w:val=""/>
        <w:id w:val="1787697226"/>
        <w:placeholder>
          <w:docPart w:val="167D6150DA5C44EDAE1D98C88313A6AA"/>
        </w:placeholder>
        <w:dataBinding w:prefixMappings="xmlns:ns0='http://purl.org/dc/elements/1.1/' xmlns:ns1='http://schemas.openxmlformats.org/package/2006/metadata/core-properties' " w:xpath="/ns1:coreProperties[1]/ns0:title[1]" w:storeItemID="{6C3C8BC8-F283-45AE-878A-BAB7291924A1}"/>
        <w:text/>
      </w:sdtPr>
      <w:sdtEndPr>
        <w:rPr>
          <w:rStyle w:val="HeaderBold"/>
        </w:rPr>
      </w:sdtEndPr>
      <w:sdtContent>
        <w:r w:rsidR="00AC0C78">
          <w:rPr>
            <w:rStyle w:val="HeaderBold"/>
          </w:rPr>
          <w:t>Family, Domestic and Sexual Violence Capacity Building Grants</w:t>
        </w:r>
      </w:sdtContent>
    </w:sdt>
    <w:r w:rsidR="00914FD5">
      <w:t xml:space="preserve"> </w:t>
    </w:r>
    <w:sdt>
      <w:sdtPr>
        <w:alias w:val="Company"/>
        <w:tag w:val=""/>
        <w:id w:val="717784505"/>
        <w:placeholder>
          <w:docPart w:val="E202CB2C84644E98A27E9A3C03A6A65A"/>
        </w:placeholder>
        <w:dataBinding w:prefixMappings="xmlns:ns0='http://schemas.openxmlformats.org/officeDocument/2006/extended-properties' " w:xpath="/ns0:Properties[1]/ns0:Company[1]" w:storeItemID="{6668398D-A668-4E3E-A5EB-62B293D839F1}"/>
        <w:text/>
      </w:sdtPr>
      <w:sdtEndPr/>
      <w:sdtContent>
        <w:r w:rsidR="00AC0C78">
          <w:t>Frequently Asked Questions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C2CCA" w14:textId="77777777" w:rsidR="00E01F7B" w:rsidRDefault="00506D3A">
    <w:pPr>
      <w:pStyle w:val="Header"/>
    </w:pPr>
    <w:r>
      <w:rPr>
        <w:b/>
        <w:noProof/>
      </w:rPr>
      <mc:AlternateContent>
        <mc:Choice Requires="wps">
          <w:drawing>
            <wp:anchor distT="0" distB="0" distL="36195" distR="36195" simplePos="0" relativeHeight="251661312" behindDoc="1" locked="0" layoutInCell="1" allowOverlap="1" wp14:anchorId="47EDA587" wp14:editId="02F40224">
              <wp:simplePos x="0" y="0"/>
              <wp:positionH relativeFrom="leftMargin">
                <wp:posOffset>501650</wp:posOffset>
              </wp:positionH>
              <wp:positionV relativeFrom="page">
                <wp:posOffset>495300</wp:posOffset>
              </wp:positionV>
              <wp:extent cx="158750" cy="1905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58750" cy="190500"/>
                      </a:xfrm>
                      <a:prstGeom prst="rect">
                        <a:avLst/>
                      </a:prstGeom>
                      <a:solidFill>
                        <a:schemeClr val="accent3"/>
                      </a:solidFill>
                      <a:ln w="6350">
                        <a:noFill/>
                      </a:ln>
                    </wps:spPr>
                    <wps:txbx>
                      <w:txbxContent>
                        <w:p w14:paraId="55E855E1" w14:textId="77777777" w:rsidR="00506D3A" w:rsidRPr="005960CD" w:rsidRDefault="00506D3A" w:rsidP="00C20AD5">
                          <w:pP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3</w:t>
                          </w:r>
                          <w:r>
                            <w:rPr>
                              <w:rStyle w:val="PageNoWhite"/>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DA587" id="_x0000_t202" coordsize="21600,21600" o:spt="202" path="m,l,21600r21600,l21600,xe">
              <v:stroke joinstyle="miter"/>
              <v:path gradientshapeok="t" o:connecttype="rect"/>
            </v:shapetype>
            <v:shape id="Text Box 7" o:spid="_x0000_s1027" type="#_x0000_t202" style="position:absolute;margin-left:39.5pt;margin-top:39pt;width:12.5pt;height:15pt;z-index:-251655168;visibility:visible;mso-wrap-style:square;mso-width-percent:0;mso-height-percent:0;mso-wrap-distance-left:2.85pt;mso-wrap-distance-top:0;mso-wrap-distance-right:2.85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" fillcolor="#d36228 [3206]" stroked="f" strokeweight=".5pt">
              <v:textbox inset="0,1mm,0,1mm">
                <w:txbxContent>
                  <w:p w14:paraId="55E855E1" w14:textId="77777777" w:rsidR="00506D3A" w:rsidRPr="005960CD" w:rsidRDefault="00506D3A" w:rsidP="00C20AD5">
                    <w:pP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3</w:t>
                    </w:r>
                    <w:r>
                      <w:rPr>
                        <w:rStyle w:val="PageNoWhite"/>
                      </w:rPr>
                      <w:fldChar w:fldCharType="end"/>
                    </w:r>
                  </w:p>
                </w:txbxContent>
              </v:textbox>
              <w10:wrap type="square" anchorx="margin" anchory="page"/>
            </v:shape>
          </w:pict>
        </mc:Fallback>
      </mc:AlternateContent>
    </w:r>
    <w:sdt>
      <w:sdtPr>
        <w:rPr>
          <w:rStyle w:val="HeaderBold"/>
        </w:rPr>
        <w:alias w:val="Title"/>
        <w:tag w:val=""/>
        <w:id w:val="1352834379"/>
        <w:placeholder>
          <w:docPart w:val="033E55D09509401FA1F576DCB3F1A472"/>
        </w:placeholder>
        <w:dataBinding w:prefixMappings="xmlns:ns0='http://purl.org/dc/elements/1.1/' xmlns:ns1='http://schemas.openxmlformats.org/package/2006/metadata/core-properties' " w:xpath="/ns1:coreProperties[1]/ns0:title[1]" w:storeItemID="{6C3C8BC8-F283-45AE-878A-BAB7291924A1}"/>
        <w:text/>
      </w:sdtPr>
      <w:sdtEndPr>
        <w:rPr>
          <w:rStyle w:val="HeaderBold"/>
        </w:rPr>
      </w:sdtEndPr>
      <w:sdtContent>
        <w:r w:rsidR="00AC0C78">
          <w:rPr>
            <w:rStyle w:val="HeaderBold"/>
          </w:rPr>
          <w:t>Family, Domestic and Sexual Violence Capacity Building Grants</w:t>
        </w:r>
      </w:sdtContent>
    </w:sdt>
    <w:r w:rsidR="00E01F7B">
      <w:t xml:space="preserve"> </w:t>
    </w:r>
    <w:sdt>
      <w:sdtPr>
        <w:alias w:val="Company"/>
        <w:tag w:val=""/>
        <w:id w:val="54971974"/>
        <w:placeholder>
          <w:docPart w:val="F66EC4E8AFF94D10AECB733BAB2F08A2"/>
        </w:placeholder>
        <w:dataBinding w:prefixMappings="xmlns:ns0='http://schemas.openxmlformats.org/officeDocument/2006/extended-properties' " w:xpath="/ns0:Properties[1]/ns0:Company[1]" w:storeItemID="{6668398D-A668-4E3E-A5EB-62B293D839F1}"/>
        <w:text/>
      </w:sdtPr>
      <w:sdtEndPr/>
      <w:sdtContent>
        <w:r w:rsidR="00AC0C78">
          <w:t>Frequently Asked Questions</w:t>
        </w:r>
      </w:sdtContent>
    </w:sdt>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98C598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7616C8A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6983867"/>
    <w:multiLevelType w:val="multilevel"/>
    <w:tmpl w:val="AAF27358"/>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62122B6"/>
    <w:multiLevelType w:val="multilevel"/>
    <w:tmpl w:val="17265A74"/>
    <w:styleLink w:val="ListContinu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27"/>
      <w:numFmt w:val="upperLetter"/>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86A4664"/>
    <w:multiLevelType w:val="hybridMultilevel"/>
    <w:tmpl w:val="D3EE0124"/>
    <w:lvl w:ilvl="0" w:tplc="1632E8F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606B2F"/>
    <w:multiLevelType w:val="multilevel"/>
    <w:tmpl w:val="7FBE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405CAD"/>
    <w:multiLevelType w:val="hybridMultilevel"/>
    <w:tmpl w:val="3364F56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E116FEC"/>
    <w:multiLevelType w:val="multilevel"/>
    <w:tmpl w:val="FC18E01C"/>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 w15:restartNumberingAfterBreak="0">
    <w:nsid w:val="33F56BB1"/>
    <w:multiLevelType w:val="multilevel"/>
    <w:tmpl w:val="6D8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97151D"/>
    <w:multiLevelType w:val="hybridMultilevel"/>
    <w:tmpl w:val="6310CB2A"/>
    <w:lvl w:ilvl="0" w:tplc="8DBE3172">
      <w:start w:val="1"/>
      <w:numFmt w:val="decimal"/>
      <w:lvlText w:val="%1."/>
      <w:lvlJc w:val="left"/>
      <w:pPr>
        <w:ind w:left="1080" w:hanging="720"/>
      </w:pPr>
      <w:rPr>
        <w:rFonts w:hint="default"/>
        <w:color w:val="D36228"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CC7FC9"/>
    <w:multiLevelType w:val="multilevel"/>
    <w:tmpl w:val="17C8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5F51A1"/>
    <w:multiLevelType w:val="multilevel"/>
    <w:tmpl w:val="C0A89FD6"/>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8A35BE6"/>
    <w:multiLevelType w:val="hybridMultilevel"/>
    <w:tmpl w:val="9258CC7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0445F4"/>
    <w:multiLevelType w:val="multilevel"/>
    <w:tmpl w:val="14B49B56"/>
    <w:styleLink w:val="Lists"/>
    <w:lvl w:ilvl="0">
      <w:start w:val="1"/>
      <w:numFmt w:val="none"/>
      <w:pStyle w:val="LetterheadSubject"/>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4D1E3379"/>
    <w:multiLevelType w:val="hybridMultilevel"/>
    <w:tmpl w:val="E28C9EF4"/>
    <w:lvl w:ilvl="0" w:tplc="FC0AC1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9F37F9"/>
    <w:multiLevelType w:val="hybridMultilevel"/>
    <w:tmpl w:val="7FF2EF9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4712F5"/>
    <w:multiLevelType w:val="hybridMultilevel"/>
    <w:tmpl w:val="9D2AD42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B002A00"/>
    <w:multiLevelType w:val="hybridMultilevel"/>
    <w:tmpl w:val="65B08662"/>
    <w:lvl w:ilvl="0" w:tplc="FC0AC19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4C2F4C"/>
    <w:multiLevelType w:val="hybridMultilevel"/>
    <w:tmpl w:val="89482082"/>
    <w:lvl w:ilvl="0" w:tplc="FC0AC1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474686"/>
    <w:multiLevelType w:val="multilevel"/>
    <w:tmpl w:val="7AB8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0960F5"/>
    <w:multiLevelType w:val="multilevel"/>
    <w:tmpl w:val="91F6041E"/>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upperLetter"/>
      <w:pStyle w:val="ListContinue4"/>
      <w:lvlText w:val="(%4)"/>
      <w:lvlJc w:val="left"/>
      <w:pPr>
        <w:ind w:left="1440" w:hanging="360"/>
      </w:pPr>
      <w:rPr>
        <w:rFonts w:hint="default"/>
      </w:rPr>
    </w:lvl>
    <w:lvl w:ilvl="4">
      <w:start w:val="27"/>
      <w:numFmt w:val="upperLetter"/>
      <w:pStyle w:val="ListContinue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C4D6D7C"/>
    <w:multiLevelType w:val="hybridMultilevel"/>
    <w:tmpl w:val="94B8D464"/>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E83464A"/>
    <w:multiLevelType w:val="multilevel"/>
    <w:tmpl w:val="E5CE952E"/>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pStyle w:val="ListNumber3"/>
      <w:lvlText w:val="%3."/>
      <w:lvlJc w:val="left"/>
      <w:pPr>
        <w:ind w:left="1077" w:hanging="357"/>
      </w:pPr>
      <w:rPr>
        <w:rFonts w:hint="default"/>
      </w:rPr>
    </w:lvl>
    <w:lvl w:ilvl="3">
      <w:start w:val="1"/>
      <w:numFmt w:val="upperLetter"/>
      <w:pStyle w:val="ListNumber4"/>
      <w:lvlText w:val="%4."/>
      <w:lvlJc w:val="left"/>
      <w:pPr>
        <w:ind w:left="1440" w:hanging="363"/>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16cid:durableId="1084301653">
    <w:abstractNumId w:val="7"/>
  </w:num>
  <w:num w:numId="2" w16cid:durableId="1090351605">
    <w:abstractNumId w:val="2"/>
  </w:num>
  <w:num w:numId="3" w16cid:durableId="1038429464">
    <w:abstractNumId w:val="2"/>
  </w:num>
  <w:num w:numId="4" w16cid:durableId="2058043532">
    <w:abstractNumId w:val="11"/>
  </w:num>
  <w:num w:numId="5" w16cid:durableId="589318073">
    <w:abstractNumId w:val="7"/>
  </w:num>
  <w:num w:numId="6" w16cid:durableId="1776366970">
    <w:abstractNumId w:val="11"/>
  </w:num>
  <w:num w:numId="7" w16cid:durableId="1048451450">
    <w:abstractNumId w:val="1"/>
  </w:num>
  <w:num w:numId="8" w16cid:durableId="404648053">
    <w:abstractNumId w:val="3"/>
  </w:num>
  <w:num w:numId="9" w16cid:durableId="1385368463">
    <w:abstractNumId w:val="0"/>
  </w:num>
  <w:num w:numId="10" w16cid:durableId="132873256">
    <w:abstractNumId w:val="13"/>
  </w:num>
  <w:num w:numId="11" w16cid:durableId="1752582733">
    <w:abstractNumId w:val="20"/>
  </w:num>
  <w:num w:numId="12" w16cid:durableId="4877950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5026692">
    <w:abstractNumId w:val="22"/>
  </w:num>
  <w:num w:numId="14" w16cid:durableId="3849148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13786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4332485">
    <w:abstractNumId w:val="4"/>
  </w:num>
  <w:num w:numId="17" w16cid:durableId="768698270">
    <w:abstractNumId w:val="9"/>
  </w:num>
  <w:num w:numId="18" w16cid:durableId="1071006955">
    <w:abstractNumId w:val="12"/>
  </w:num>
  <w:num w:numId="19" w16cid:durableId="100228285">
    <w:abstractNumId w:val="14"/>
  </w:num>
  <w:num w:numId="20" w16cid:durableId="1478373192">
    <w:abstractNumId w:val="10"/>
  </w:num>
  <w:num w:numId="21" w16cid:durableId="1435326399">
    <w:abstractNumId w:val="5"/>
  </w:num>
  <w:num w:numId="22" w16cid:durableId="478620945">
    <w:abstractNumId w:val="19"/>
  </w:num>
  <w:num w:numId="23" w16cid:durableId="1617640852">
    <w:abstractNumId w:val="8"/>
  </w:num>
  <w:num w:numId="24" w16cid:durableId="833649275">
    <w:abstractNumId w:val="6"/>
  </w:num>
  <w:num w:numId="25" w16cid:durableId="1858083000">
    <w:abstractNumId w:val="18"/>
  </w:num>
  <w:num w:numId="26" w16cid:durableId="244270746">
    <w:abstractNumId w:val="21"/>
  </w:num>
  <w:num w:numId="27" w16cid:durableId="1095780826">
    <w:abstractNumId w:val="17"/>
  </w:num>
  <w:num w:numId="28" w16cid:durableId="495196448">
    <w:abstractNumId w:val="15"/>
  </w:num>
  <w:num w:numId="29" w16cid:durableId="3042196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ocumentProtection w:formatting="1" w:enforcement="0"/>
  <w:styleLockTheme/>
  <w:styleLockQFSet/>
  <w:defaultTabStop w:val="35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352"/>
    <w:rsid w:val="00005143"/>
    <w:rsid w:val="00005D98"/>
    <w:rsid w:val="00006720"/>
    <w:rsid w:val="00011C96"/>
    <w:rsid w:val="000141B9"/>
    <w:rsid w:val="000150BA"/>
    <w:rsid w:val="00024408"/>
    <w:rsid w:val="00034A19"/>
    <w:rsid w:val="00036F9E"/>
    <w:rsid w:val="00037B1A"/>
    <w:rsid w:val="000413B3"/>
    <w:rsid w:val="00057B71"/>
    <w:rsid w:val="0007202C"/>
    <w:rsid w:val="00072B30"/>
    <w:rsid w:val="0007319C"/>
    <w:rsid w:val="000732AA"/>
    <w:rsid w:val="000767DD"/>
    <w:rsid w:val="00084F8B"/>
    <w:rsid w:val="00086D07"/>
    <w:rsid w:val="00086F71"/>
    <w:rsid w:val="00093915"/>
    <w:rsid w:val="000949AD"/>
    <w:rsid w:val="00095109"/>
    <w:rsid w:val="00096B0F"/>
    <w:rsid w:val="000A457A"/>
    <w:rsid w:val="000A490E"/>
    <w:rsid w:val="000A5FFD"/>
    <w:rsid w:val="000B04C5"/>
    <w:rsid w:val="000B63CA"/>
    <w:rsid w:val="000B752A"/>
    <w:rsid w:val="000C14D9"/>
    <w:rsid w:val="000C15C7"/>
    <w:rsid w:val="000C3AC3"/>
    <w:rsid w:val="000D4EDE"/>
    <w:rsid w:val="000E1532"/>
    <w:rsid w:val="000E1A67"/>
    <w:rsid w:val="000E2460"/>
    <w:rsid w:val="000E43AC"/>
    <w:rsid w:val="00123576"/>
    <w:rsid w:val="00124B21"/>
    <w:rsid w:val="001268ED"/>
    <w:rsid w:val="00131990"/>
    <w:rsid w:val="001327B8"/>
    <w:rsid w:val="0013471B"/>
    <w:rsid w:val="001352D4"/>
    <w:rsid w:val="00135961"/>
    <w:rsid w:val="00157C98"/>
    <w:rsid w:val="001614ED"/>
    <w:rsid w:val="0016320E"/>
    <w:rsid w:val="001653B6"/>
    <w:rsid w:val="001678C4"/>
    <w:rsid w:val="00174B0F"/>
    <w:rsid w:val="0018235E"/>
    <w:rsid w:val="00187D7D"/>
    <w:rsid w:val="00192E85"/>
    <w:rsid w:val="00197CAD"/>
    <w:rsid w:val="001A664F"/>
    <w:rsid w:val="001B2DB7"/>
    <w:rsid w:val="001C0238"/>
    <w:rsid w:val="001C0E80"/>
    <w:rsid w:val="001C1E92"/>
    <w:rsid w:val="001D0C02"/>
    <w:rsid w:val="001E0F51"/>
    <w:rsid w:val="001E55BF"/>
    <w:rsid w:val="001F6E1A"/>
    <w:rsid w:val="001F780A"/>
    <w:rsid w:val="001F7917"/>
    <w:rsid w:val="00200613"/>
    <w:rsid w:val="00213CCC"/>
    <w:rsid w:val="00220550"/>
    <w:rsid w:val="002301A2"/>
    <w:rsid w:val="00236C2D"/>
    <w:rsid w:val="002374B7"/>
    <w:rsid w:val="00240126"/>
    <w:rsid w:val="0024304D"/>
    <w:rsid w:val="0024336B"/>
    <w:rsid w:val="00244826"/>
    <w:rsid w:val="002460FC"/>
    <w:rsid w:val="00247ACA"/>
    <w:rsid w:val="00252E6A"/>
    <w:rsid w:val="0025782A"/>
    <w:rsid w:val="002646FB"/>
    <w:rsid w:val="002661A6"/>
    <w:rsid w:val="00266C23"/>
    <w:rsid w:val="00272564"/>
    <w:rsid w:val="00286EAD"/>
    <w:rsid w:val="0029389B"/>
    <w:rsid w:val="002A1894"/>
    <w:rsid w:val="002A2188"/>
    <w:rsid w:val="002A36F2"/>
    <w:rsid w:val="002A7D14"/>
    <w:rsid w:val="002B0913"/>
    <w:rsid w:val="002B28E4"/>
    <w:rsid w:val="002B56EA"/>
    <w:rsid w:val="002B7351"/>
    <w:rsid w:val="002B7504"/>
    <w:rsid w:val="002C0D97"/>
    <w:rsid w:val="002C4935"/>
    <w:rsid w:val="002C66D1"/>
    <w:rsid w:val="002C7065"/>
    <w:rsid w:val="002C7F4A"/>
    <w:rsid w:val="002D2804"/>
    <w:rsid w:val="002D4B6C"/>
    <w:rsid w:val="002D5274"/>
    <w:rsid w:val="002F0455"/>
    <w:rsid w:val="002F0C2C"/>
    <w:rsid w:val="002F7CD2"/>
    <w:rsid w:val="00300655"/>
    <w:rsid w:val="00302759"/>
    <w:rsid w:val="00303D18"/>
    <w:rsid w:val="00307ADD"/>
    <w:rsid w:val="00312A66"/>
    <w:rsid w:val="003130CA"/>
    <w:rsid w:val="003517AE"/>
    <w:rsid w:val="00371F54"/>
    <w:rsid w:val="0037770C"/>
    <w:rsid w:val="00377C8B"/>
    <w:rsid w:val="00383A95"/>
    <w:rsid w:val="00385CA0"/>
    <w:rsid w:val="003A0AF5"/>
    <w:rsid w:val="003A2733"/>
    <w:rsid w:val="003A3021"/>
    <w:rsid w:val="003A627E"/>
    <w:rsid w:val="003A79EE"/>
    <w:rsid w:val="003B6E16"/>
    <w:rsid w:val="003C180A"/>
    <w:rsid w:val="003C1E25"/>
    <w:rsid w:val="003D27CB"/>
    <w:rsid w:val="003D329D"/>
    <w:rsid w:val="003D4B22"/>
    <w:rsid w:val="003E4ADD"/>
    <w:rsid w:val="003E6BF6"/>
    <w:rsid w:val="003F0F0D"/>
    <w:rsid w:val="003F43A3"/>
    <w:rsid w:val="0040173E"/>
    <w:rsid w:val="004056FD"/>
    <w:rsid w:val="00411E5A"/>
    <w:rsid w:val="0041669D"/>
    <w:rsid w:val="00424EB1"/>
    <w:rsid w:val="00435339"/>
    <w:rsid w:val="0044447D"/>
    <w:rsid w:val="00445E9C"/>
    <w:rsid w:val="004558D5"/>
    <w:rsid w:val="00463FA8"/>
    <w:rsid w:val="00471AF9"/>
    <w:rsid w:val="00472CBC"/>
    <w:rsid w:val="00482D6D"/>
    <w:rsid w:val="00493DAA"/>
    <w:rsid w:val="00494335"/>
    <w:rsid w:val="00495A4C"/>
    <w:rsid w:val="004967A1"/>
    <w:rsid w:val="004A6090"/>
    <w:rsid w:val="004B584E"/>
    <w:rsid w:val="004C10FE"/>
    <w:rsid w:val="004C1106"/>
    <w:rsid w:val="004C6D4B"/>
    <w:rsid w:val="004D510E"/>
    <w:rsid w:val="004E2269"/>
    <w:rsid w:val="004F3339"/>
    <w:rsid w:val="004F72A2"/>
    <w:rsid w:val="00500FC7"/>
    <w:rsid w:val="005026D4"/>
    <w:rsid w:val="00503A51"/>
    <w:rsid w:val="00506D3A"/>
    <w:rsid w:val="00512309"/>
    <w:rsid w:val="00530C7A"/>
    <w:rsid w:val="00530D04"/>
    <w:rsid w:val="00542522"/>
    <w:rsid w:val="0054526E"/>
    <w:rsid w:val="005476B5"/>
    <w:rsid w:val="0055115C"/>
    <w:rsid w:val="0056011D"/>
    <w:rsid w:val="005602DA"/>
    <w:rsid w:val="00573327"/>
    <w:rsid w:val="005960CD"/>
    <w:rsid w:val="005A3F63"/>
    <w:rsid w:val="005A59D0"/>
    <w:rsid w:val="005B073E"/>
    <w:rsid w:val="005B227F"/>
    <w:rsid w:val="005B7801"/>
    <w:rsid w:val="005C319B"/>
    <w:rsid w:val="005C5891"/>
    <w:rsid w:val="005D5FAE"/>
    <w:rsid w:val="005E2436"/>
    <w:rsid w:val="005E2C0F"/>
    <w:rsid w:val="005F29B7"/>
    <w:rsid w:val="005F2E8B"/>
    <w:rsid w:val="00601686"/>
    <w:rsid w:val="006060DB"/>
    <w:rsid w:val="00606EB5"/>
    <w:rsid w:val="0060790E"/>
    <w:rsid w:val="00617FDA"/>
    <w:rsid w:val="0062116F"/>
    <w:rsid w:val="00621260"/>
    <w:rsid w:val="00622889"/>
    <w:rsid w:val="00626087"/>
    <w:rsid w:val="006309FA"/>
    <w:rsid w:val="00634E4C"/>
    <w:rsid w:val="00636B8B"/>
    <w:rsid w:val="006427FE"/>
    <w:rsid w:val="00642F3D"/>
    <w:rsid w:val="006506C1"/>
    <w:rsid w:val="0065747A"/>
    <w:rsid w:val="0066674D"/>
    <w:rsid w:val="00666A78"/>
    <w:rsid w:val="00676C12"/>
    <w:rsid w:val="00690C7E"/>
    <w:rsid w:val="0069375D"/>
    <w:rsid w:val="0069407C"/>
    <w:rsid w:val="0069574E"/>
    <w:rsid w:val="006A0967"/>
    <w:rsid w:val="006A1921"/>
    <w:rsid w:val="006A2303"/>
    <w:rsid w:val="006A4908"/>
    <w:rsid w:val="006B173E"/>
    <w:rsid w:val="006C262D"/>
    <w:rsid w:val="006D6DEB"/>
    <w:rsid w:val="006F145A"/>
    <w:rsid w:val="006F27CB"/>
    <w:rsid w:val="006F359B"/>
    <w:rsid w:val="006F5865"/>
    <w:rsid w:val="00701EC6"/>
    <w:rsid w:val="00706179"/>
    <w:rsid w:val="00710003"/>
    <w:rsid w:val="00714F78"/>
    <w:rsid w:val="007170F7"/>
    <w:rsid w:val="007253B8"/>
    <w:rsid w:val="00725790"/>
    <w:rsid w:val="00731967"/>
    <w:rsid w:val="007351CD"/>
    <w:rsid w:val="00736E7D"/>
    <w:rsid w:val="007509A6"/>
    <w:rsid w:val="00753F83"/>
    <w:rsid w:val="007541B0"/>
    <w:rsid w:val="0075469B"/>
    <w:rsid w:val="00755163"/>
    <w:rsid w:val="00756AAB"/>
    <w:rsid w:val="00757F63"/>
    <w:rsid w:val="007645AE"/>
    <w:rsid w:val="00764992"/>
    <w:rsid w:val="00775AA0"/>
    <w:rsid w:val="007770FA"/>
    <w:rsid w:val="00791738"/>
    <w:rsid w:val="00791780"/>
    <w:rsid w:val="007A0EB7"/>
    <w:rsid w:val="007A41DC"/>
    <w:rsid w:val="007A677F"/>
    <w:rsid w:val="007C08B1"/>
    <w:rsid w:val="007C2CC2"/>
    <w:rsid w:val="007C2E8B"/>
    <w:rsid w:val="007C38BD"/>
    <w:rsid w:val="007C5C02"/>
    <w:rsid w:val="007C6839"/>
    <w:rsid w:val="007C79AA"/>
    <w:rsid w:val="007D31DA"/>
    <w:rsid w:val="007D72C5"/>
    <w:rsid w:val="007E42D5"/>
    <w:rsid w:val="007E525D"/>
    <w:rsid w:val="007F0323"/>
    <w:rsid w:val="007F379E"/>
    <w:rsid w:val="007F471C"/>
    <w:rsid w:val="00800C90"/>
    <w:rsid w:val="008125F8"/>
    <w:rsid w:val="00814991"/>
    <w:rsid w:val="0083124D"/>
    <w:rsid w:val="0083473C"/>
    <w:rsid w:val="0083541C"/>
    <w:rsid w:val="00844B1D"/>
    <w:rsid w:val="00844F5C"/>
    <w:rsid w:val="00845843"/>
    <w:rsid w:val="00846D34"/>
    <w:rsid w:val="00847EAF"/>
    <w:rsid w:val="00850866"/>
    <w:rsid w:val="00854DCE"/>
    <w:rsid w:val="008637EC"/>
    <w:rsid w:val="00870BC6"/>
    <w:rsid w:val="0088036D"/>
    <w:rsid w:val="00881155"/>
    <w:rsid w:val="00882892"/>
    <w:rsid w:val="00883A64"/>
    <w:rsid w:val="00885A14"/>
    <w:rsid w:val="0088689B"/>
    <w:rsid w:val="00890FA0"/>
    <w:rsid w:val="008947BF"/>
    <w:rsid w:val="00895C87"/>
    <w:rsid w:val="008A1438"/>
    <w:rsid w:val="008A214D"/>
    <w:rsid w:val="008A72D2"/>
    <w:rsid w:val="008A74A3"/>
    <w:rsid w:val="008B6345"/>
    <w:rsid w:val="008B6868"/>
    <w:rsid w:val="008B6D24"/>
    <w:rsid w:val="008C6A43"/>
    <w:rsid w:val="008D080C"/>
    <w:rsid w:val="008D6352"/>
    <w:rsid w:val="008D6437"/>
    <w:rsid w:val="008D6EDF"/>
    <w:rsid w:val="008E3EF5"/>
    <w:rsid w:val="008F33B5"/>
    <w:rsid w:val="008F33C0"/>
    <w:rsid w:val="0090058F"/>
    <w:rsid w:val="009026B3"/>
    <w:rsid w:val="00905C31"/>
    <w:rsid w:val="00906799"/>
    <w:rsid w:val="00912128"/>
    <w:rsid w:val="00914FD5"/>
    <w:rsid w:val="00917D4C"/>
    <w:rsid w:val="00922193"/>
    <w:rsid w:val="00924152"/>
    <w:rsid w:val="0093194D"/>
    <w:rsid w:val="00934C3F"/>
    <w:rsid w:val="009417AE"/>
    <w:rsid w:val="009435DD"/>
    <w:rsid w:val="00945B3F"/>
    <w:rsid w:val="00946A14"/>
    <w:rsid w:val="00950DCB"/>
    <w:rsid w:val="00952D4C"/>
    <w:rsid w:val="00960246"/>
    <w:rsid w:val="009643ED"/>
    <w:rsid w:val="009648E4"/>
    <w:rsid w:val="00967F62"/>
    <w:rsid w:val="009720E1"/>
    <w:rsid w:val="00974F0E"/>
    <w:rsid w:val="00975CD7"/>
    <w:rsid w:val="00985E70"/>
    <w:rsid w:val="009979F4"/>
    <w:rsid w:val="009A45B2"/>
    <w:rsid w:val="009A5585"/>
    <w:rsid w:val="009A59D5"/>
    <w:rsid w:val="009B3527"/>
    <w:rsid w:val="009D20AA"/>
    <w:rsid w:val="009D2DDD"/>
    <w:rsid w:val="009E2A02"/>
    <w:rsid w:val="009E3952"/>
    <w:rsid w:val="009F1740"/>
    <w:rsid w:val="00A0428D"/>
    <w:rsid w:val="00A10DA6"/>
    <w:rsid w:val="00A151E9"/>
    <w:rsid w:val="00A15DBB"/>
    <w:rsid w:val="00A21C2F"/>
    <w:rsid w:val="00A259F2"/>
    <w:rsid w:val="00A33802"/>
    <w:rsid w:val="00A34CDD"/>
    <w:rsid w:val="00A37162"/>
    <w:rsid w:val="00A37E51"/>
    <w:rsid w:val="00A41143"/>
    <w:rsid w:val="00A53690"/>
    <w:rsid w:val="00A62D31"/>
    <w:rsid w:val="00A63380"/>
    <w:rsid w:val="00A865C7"/>
    <w:rsid w:val="00A97E3B"/>
    <w:rsid w:val="00AA20A1"/>
    <w:rsid w:val="00AA41F2"/>
    <w:rsid w:val="00AB039E"/>
    <w:rsid w:val="00AB4206"/>
    <w:rsid w:val="00AB65F7"/>
    <w:rsid w:val="00AB7861"/>
    <w:rsid w:val="00AC0C78"/>
    <w:rsid w:val="00AC7E54"/>
    <w:rsid w:val="00AE6A4E"/>
    <w:rsid w:val="00AE7B98"/>
    <w:rsid w:val="00AF0D91"/>
    <w:rsid w:val="00AF129F"/>
    <w:rsid w:val="00B12DC9"/>
    <w:rsid w:val="00B13F84"/>
    <w:rsid w:val="00B14604"/>
    <w:rsid w:val="00B15ABA"/>
    <w:rsid w:val="00B16025"/>
    <w:rsid w:val="00B34339"/>
    <w:rsid w:val="00B42B2F"/>
    <w:rsid w:val="00B44900"/>
    <w:rsid w:val="00B472E1"/>
    <w:rsid w:val="00B52821"/>
    <w:rsid w:val="00B61D9C"/>
    <w:rsid w:val="00B650D8"/>
    <w:rsid w:val="00B65F01"/>
    <w:rsid w:val="00B71170"/>
    <w:rsid w:val="00B77CC1"/>
    <w:rsid w:val="00B80BCE"/>
    <w:rsid w:val="00B81524"/>
    <w:rsid w:val="00B81740"/>
    <w:rsid w:val="00B85D7B"/>
    <w:rsid w:val="00B900EA"/>
    <w:rsid w:val="00B91069"/>
    <w:rsid w:val="00B92842"/>
    <w:rsid w:val="00BA2713"/>
    <w:rsid w:val="00BA2941"/>
    <w:rsid w:val="00BA4C61"/>
    <w:rsid w:val="00BA627A"/>
    <w:rsid w:val="00BB22FA"/>
    <w:rsid w:val="00BC2766"/>
    <w:rsid w:val="00BC77F5"/>
    <w:rsid w:val="00BD12A1"/>
    <w:rsid w:val="00BD7B83"/>
    <w:rsid w:val="00BF0531"/>
    <w:rsid w:val="00BF17C6"/>
    <w:rsid w:val="00BF1DBD"/>
    <w:rsid w:val="00BF32EF"/>
    <w:rsid w:val="00C00FDA"/>
    <w:rsid w:val="00C02EB9"/>
    <w:rsid w:val="00C04E4B"/>
    <w:rsid w:val="00C0772D"/>
    <w:rsid w:val="00C11B56"/>
    <w:rsid w:val="00C151F0"/>
    <w:rsid w:val="00C16045"/>
    <w:rsid w:val="00C20AD5"/>
    <w:rsid w:val="00C21E27"/>
    <w:rsid w:val="00C23A03"/>
    <w:rsid w:val="00C25E33"/>
    <w:rsid w:val="00C3521C"/>
    <w:rsid w:val="00C45777"/>
    <w:rsid w:val="00C62BF5"/>
    <w:rsid w:val="00C636DA"/>
    <w:rsid w:val="00C64FE7"/>
    <w:rsid w:val="00C658A2"/>
    <w:rsid w:val="00C67E22"/>
    <w:rsid w:val="00C72271"/>
    <w:rsid w:val="00C735C7"/>
    <w:rsid w:val="00C7624C"/>
    <w:rsid w:val="00C81356"/>
    <w:rsid w:val="00C87DA0"/>
    <w:rsid w:val="00C97835"/>
    <w:rsid w:val="00CA60BC"/>
    <w:rsid w:val="00CA6FF9"/>
    <w:rsid w:val="00CB4238"/>
    <w:rsid w:val="00CB5938"/>
    <w:rsid w:val="00CB7A2B"/>
    <w:rsid w:val="00CC1A64"/>
    <w:rsid w:val="00CC333D"/>
    <w:rsid w:val="00CC34EB"/>
    <w:rsid w:val="00CC66EA"/>
    <w:rsid w:val="00CD3C17"/>
    <w:rsid w:val="00CE1F9C"/>
    <w:rsid w:val="00CE2E48"/>
    <w:rsid w:val="00CF6672"/>
    <w:rsid w:val="00D021F7"/>
    <w:rsid w:val="00D069C7"/>
    <w:rsid w:val="00D078A2"/>
    <w:rsid w:val="00D21123"/>
    <w:rsid w:val="00D25073"/>
    <w:rsid w:val="00D26BB7"/>
    <w:rsid w:val="00D3614A"/>
    <w:rsid w:val="00D367EB"/>
    <w:rsid w:val="00D45954"/>
    <w:rsid w:val="00D461C2"/>
    <w:rsid w:val="00D53543"/>
    <w:rsid w:val="00D61AAE"/>
    <w:rsid w:val="00D61D08"/>
    <w:rsid w:val="00D64CB8"/>
    <w:rsid w:val="00D72FD8"/>
    <w:rsid w:val="00D81BF3"/>
    <w:rsid w:val="00D84CA6"/>
    <w:rsid w:val="00D948F2"/>
    <w:rsid w:val="00D9697A"/>
    <w:rsid w:val="00DA3ADE"/>
    <w:rsid w:val="00DA4C48"/>
    <w:rsid w:val="00DA727D"/>
    <w:rsid w:val="00DB164D"/>
    <w:rsid w:val="00DB53A7"/>
    <w:rsid w:val="00DD170F"/>
    <w:rsid w:val="00DE0A8A"/>
    <w:rsid w:val="00DF1C8B"/>
    <w:rsid w:val="00DF63C3"/>
    <w:rsid w:val="00DF6E54"/>
    <w:rsid w:val="00E01D7A"/>
    <w:rsid w:val="00E01F7B"/>
    <w:rsid w:val="00E04228"/>
    <w:rsid w:val="00E04457"/>
    <w:rsid w:val="00E04BBC"/>
    <w:rsid w:val="00E10450"/>
    <w:rsid w:val="00E1478E"/>
    <w:rsid w:val="00E159D7"/>
    <w:rsid w:val="00E21653"/>
    <w:rsid w:val="00E2414E"/>
    <w:rsid w:val="00E256FC"/>
    <w:rsid w:val="00E26830"/>
    <w:rsid w:val="00E40B36"/>
    <w:rsid w:val="00E477AA"/>
    <w:rsid w:val="00E51672"/>
    <w:rsid w:val="00E524BB"/>
    <w:rsid w:val="00E55EE5"/>
    <w:rsid w:val="00E577EE"/>
    <w:rsid w:val="00E625B3"/>
    <w:rsid w:val="00E64743"/>
    <w:rsid w:val="00E7257D"/>
    <w:rsid w:val="00E728CB"/>
    <w:rsid w:val="00E7336F"/>
    <w:rsid w:val="00E76262"/>
    <w:rsid w:val="00E84A6B"/>
    <w:rsid w:val="00E92385"/>
    <w:rsid w:val="00E93DC8"/>
    <w:rsid w:val="00E96DEA"/>
    <w:rsid w:val="00EA1585"/>
    <w:rsid w:val="00EA48AE"/>
    <w:rsid w:val="00EB09E2"/>
    <w:rsid w:val="00EB519D"/>
    <w:rsid w:val="00EB74A5"/>
    <w:rsid w:val="00EC4FF2"/>
    <w:rsid w:val="00EE0126"/>
    <w:rsid w:val="00EF2A15"/>
    <w:rsid w:val="00EF5BFD"/>
    <w:rsid w:val="00F01C6F"/>
    <w:rsid w:val="00F06EE2"/>
    <w:rsid w:val="00F074DC"/>
    <w:rsid w:val="00F24F8F"/>
    <w:rsid w:val="00F2552F"/>
    <w:rsid w:val="00F267C9"/>
    <w:rsid w:val="00F303DA"/>
    <w:rsid w:val="00F30576"/>
    <w:rsid w:val="00F307E0"/>
    <w:rsid w:val="00F34D63"/>
    <w:rsid w:val="00F42292"/>
    <w:rsid w:val="00F50654"/>
    <w:rsid w:val="00F57F7A"/>
    <w:rsid w:val="00F609F6"/>
    <w:rsid w:val="00F62D33"/>
    <w:rsid w:val="00F63C0B"/>
    <w:rsid w:val="00F6570B"/>
    <w:rsid w:val="00F67615"/>
    <w:rsid w:val="00F76C98"/>
    <w:rsid w:val="00F804CD"/>
    <w:rsid w:val="00F80750"/>
    <w:rsid w:val="00F85F59"/>
    <w:rsid w:val="00F86717"/>
    <w:rsid w:val="00F86DD4"/>
    <w:rsid w:val="00F91036"/>
    <w:rsid w:val="00FA3CEC"/>
    <w:rsid w:val="00FB033A"/>
    <w:rsid w:val="00FB4CF2"/>
    <w:rsid w:val="00FC4845"/>
    <w:rsid w:val="00FC6B03"/>
    <w:rsid w:val="00FD06D5"/>
    <w:rsid w:val="00FD2651"/>
    <w:rsid w:val="00FE419E"/>
    <w:rsid w:val="00FF1B83"/>
    <w:rsid w:val="00FF248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7E712"/>
  <w15:docId w15:val="{E6D0772A-ACA5-4914-8553-9AB9E6EB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color w:val="000000" w:themeColor="text1"/>
        <w:sz w:val="22"/>
        <w:szCs w:val="22"/>
        <w:lang w:val="en-AU" w:eastAsia="en-US" w:bidi="ar-SA"/>
      </w:rPr>
    </w:rPrDefault>
    <w:pPrDefault>
      <w:pPr>
        <w:spacing w:after="24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locked="0"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locked="0"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lsdException w:name="Hashtag" w:locked="0" w:semiHidden="1"/>
    <w:lsdException w:name="Unresolved Mention" w:locked="0" w:semiHidden="1"/>
    <w:lsdException w:name="Smart Link" w:locked="0"/>
  </w:latentStyles>
  <w:style w:type="paragraph" w:default="1" w:styleId="Normal">
    <w:name w:val="Normal"/>
    <w:qFormat/>
    <w:rsid w:val="00C0772D"/>
  </w:style>
  <w:style w:type="paragraph" w:styleId="Heading1">
    <w:name w:val="heading 1"/>
    <w:basedOn w:val="Normal"/>
    <w:next w:val="Normal"/>
    <w:link w:val="Heading1Char"/>
    <w:uiPriority w:val="9"/>
    <w:semiHidden/>
    <w:qFormat/>
    <w:rsid w:val="00BF1DBD"/>
    <w:pPr>
      <w:keepNext/>
      <w:keepLines/>
      <w:numPr>
        <w:numId w:val="5"/>
      </w:numPr>
      <w:spacing w:after="160"/>
      <w:outlineLvl w:val="0"/>
    </w:pPr>
    <w:rPr>
      <w:rFonts w:asciiTheme="majorHAnsi" w:eastAsiaTheme="majorEastAsia" w:hAnsiTheme="majorHAnsi" w:cstheme="majorBidi"/>
      <w:b/>
      <w:bCs/>
      <w:color w:val="D36228" w:themeColor="accent3"/>
      <w:sz w:val="52"/>
      <w:szCs w:val="28"/>
    </w:rPr>
  </w:style>
  <w:style w:type="paragraph" w:styleId="Heading2">
    <w:name w:val="heading 2"/>
    <w:basedOn w:val="Normal"/>
    <w:next w:val="Normal"/>
    <w:link w:val="Heading2Char"/>
    <w:uiPriority w:val="9"/>
    <w:semiHidden/>
    <w:qFormat/>
    <w:rsid w:val="00BF1DBD"/>
    <w:pPr>
      <w:keepNext/>
      <w:keepLines/>
      <w:numPr>
        <w:ilvl w:val="1"/>
        <w:numId w:val="5"/>
      </w:numPr>
      <w:spacing w:before="120" w:after="60"/>
      <w:outlineLvl w:val="1"/>
    </w:pPr>
    <w:rPr>
      <w:rFonts w:asciiTheme="majorHAnsi" w:eastAsiaTheme="majorEastAsia" w:hAnsiTheme="majorHAnsi" w:cstheme="majorBidi"/>
      <w:b/>
      <w:bCs/>
      <w:color w:val="003D69" w:themeColor="accent1"/>
      <w:sz w:val="32"/>
      <w:szCs w:val="26"/>
    </w:rPr>
  </w:style>
  <w:style w:type="paragraph" w:styleId="Heading3">
    <w:name w:val="heading 3"/>
    <w:basedOn w:val="Normal"/>
    <w:next w:val="Normal"/>
    <w:link w:val="Heading3Char"/>
    <w:uiPriority w:val="9"/>
    <w:semiHidden/>
    <w:qFormat/>
    <w:rsid w:val="00BF1DBD"/>
    <w:pPr>
      <w:keepNext/>
      <w:keepLines/>
      <w:numPr>
        <w:ilvl w:val="2"/>
        <w:numId w:val="5"/>
      </w:numPr>
      <w:spacing w:before="120" w:after="60"/>
      <w:outlineLvl w:val="2"/>
    </w:pPr>
    <w:rPr>
      <w:rFonts w:asciiTheme="majorHAnsi" w:eastAsiaTheme="majorEastAsia" w:hAnsiTheme="majorHAnsi" w:cstheme="majorBidi"/>
      <w:b/>
      <w:bCs/>
      <w:color w:val="003D69" w:themeColor="accent1"/>
      <w:sz w:val="28"/>
    </w:rPr>
  </w:style>
  <w:style w:type="paragraph" w:styleId="Heading4">
    <w:name w:val="heading 4"/>
    <w:basedOn w:val="Normal"/>
    <w:next w:val="Normal"/>
    <w:link w:val="Heading4Char"/>
    <w:uiPriority w:val="9"/>
    <w:semiHidden/>
    <w:qFormat/>
    <w:rsid w:val="00BF1DBD"/>
    <w:pPr>
      <w:keepNext/>
      <w:keepLines/>
      <w:numPr>
        <w:ilvl w:val="3"/>
        <w:numId w:val="5"/>
      </w:numPr>
      <w:spacing w:before="120" w:after="60"/>
      <w:outlineLvl w:val="3"/>
    </w:pPr>
    <w:rPr>
      <w:rFonts w:asciiTheme="majorHAnsi" w:eastAsiaTheme="majorEastAsia" w:hAnsiTheme="majorHAnsi" w:cstheme="majorBidi"/>
      <w:b/>
      <w:bCs/>
      <w:iCs/>
      <w:color w:val="003D69" w:themeColor="accent1"/>
    </w:rPr>
  </w:style>
  <w:style w:type="paragraph" w:styleId="Heading5">
    <w:name w:val="heading 5"/>
    <w:basedOn w:val="Normal"/>
    <w:next w:val="Normal"/>
    <w:link w:val="Heading5Char"/>
    <w:uiPriority w:val="9"/>
    <w:qFormat/>
    <w:rsid w:val="00BF1DBD"/>
    <w:pPr>
      <w:keepNext/>
      <w:keepLines/>
      <w:spacing w:before="120" w:after="60"/>
      <w:outlineLvl w:val="4"/>
    </w:pPr>
    <w:rPr>
      <w:rFonts w:asciiTheme="majorHAnsi" w:eastAsiaTheme="majorEastAsia" w:hAnsiTheme="majorHAnsi" w:cstheme="majorBidi"/>
      <w:color w:val="003D69" w:themeColor="accent1"/>
    </w:rPr>
  </w:style>
  <w:style w:type="paragraph" w:styleId="Heading6">
    <w:name w:val="heading 6"/>
    <w:basedOn w:val="Normal"/>
    <w:next w:val="Normal"/>
    <w:link w:val="Heading6Char"/>
    <w:uiPriority w:val="9"/>
    <w:qFormat/>
    <w:rsid w:val="00BF1DBD"/>
    <w:pPr>
      <w:keepNext/>
      <w:keepLines/>
      <w:spacing w:before="120" w:after="60"/>
      <w:outlineLvl w:val="5"/>
    </w:pPr>
    <w:rPr>
      <w:rFonts w:asciiTheme="majorHAnsi" w:eastAsiaTheme="majorEastAsia" w:hAnsiTheme="majorHAnsi" w:cstheme="majorBidi"/>
      <w:iCs/>
      <w:color w:val="003D69" w:themeColor="accent1"/>
    </w:rPr>
  </w:style>
  <w:style w:type="paragraph" w:styleId="Heading7">
    <w:name w:val="heading 7"/>
    <w:basedOn w:val="Normal"/>
    <w:next w:val="Normal"/>
    <w:link w:val="Heading7Char"/>
    <w:uiPriority w:val="9"/>
    <w:qFormat/>
    <w:rsid w:val="00BF1DBD"/>
    <w:pPr>
      <w:keepNext/>
      <w:keepLines/>
      <w:spacing w:before="120" w:after="60"/>
      <w:outlineLvl w:val="6"/>
    </w:pPr>
    <w:rPr>
      <w:rFonts w:asciiTheme="majorHAnsi" w:eastAsiaTheme="majorEastAsia" w:hAnsiTheme="majorHAnsi" w:cstheme="majorBidi"/>
      <w:iCs/>
      <w:color w:val="003D69" w:themeColor="accent1"/>
    </w:rPr>
  </w:style>
  <w:style w:type="paragraph" w:styleId="Heading8">
    <w:name w:val="heading 8"/>
    <w:basedOn w:val="Normal"/>
    <w:next w:val="Normal"/>
    <w:link w:val="Heading8Char"/>
    <w:uiPriority w:val="9"/>
    <w:qFormat/>
    <w:rsid w:val="00BF1DBD"/>
    <w:pPr>
      <w:keepNext/>
      <w:keepLines/>
      <w:spacing w:before="120" w:after="60"/>
      <w:outlineLvl w:val="7"/>
    </w:pPr>
    <w:rPr>
      <w:rFonts w:asciiTheme="majorHAnsi" w:eastAsiaTheme="majorEastAsia" w:hAnsiTheme="majorHAnsi" w:cstheme="majorBidi"/>
      <w:color w:val="003D69" w:themeColor="accent1"/>
    </w:rPr>
  </w:style>
  <w:style w:type="paragraph" w:styleId="Heading9">
    <w:name w:val="heading 9"/>
    <w:basedOn w:val="Normal"/>
    <w:next w:val="Normal"/>
    <w:link w:val="Heading9Char"/>
    <w:uiPriority w:val="9"/>
    <w:qFormat/>
    <w:rsid w:val="00BF1DBD"/>
    <w:pPr>
      <w:keepNext/>
      <w:keepLines/>
      <w:spacing w:before="120" w:after="60"/>
      <w:outlineLvl w:val="8"/>
    </w:pPr>
    <w:rPr>
      <w:rFonts w:asciiTheme="majorHAnsi" w:eastAsiaTheme="majorEastAsia" w:hAnsiTheme="majorHAnsi" w:cstheme="majorBidi"/>
      <w:iCs/>
      <w:color w:val="003D69"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BF1DBD"/>
    <w:rPr>
      <w:rFonts w:asciiTheme="majorHAnsi" w:eastAsiaTheme="majorEastAsia" w:hAnsiTheme="majorHAnsi" w:cstheme="majorBidi"/>
      <w:b/>
      <w:bCs/>
      <w:color w:val="D36228" w:themeColor="accent3"/>
      <w:sz w:val="52"/>
      <w:szCs w:val="28"/>
    </w:rPr>
  </w:style>
  <w:style w:type="character" w:customStyle="1" w:styleId="Heading2Char">
    <w:name w:val="Heading 2 Char"/>
    <w:basedOn w:val="DefaultParagraphFont"/>
    <w:link w:val="Heading2"/>
    <w:uiPriority w:val="9"/>
    <w:semiHidden/>
    <w:rsid w:val="00BF1DBD"/>
    <w:rPr>
      <w:rFonts w:asciiTheme="majorHAnsi" w:eastAsiaTheme="majorEastAsia" w:hAnsiTheme="majorHAnsi" w:cstheme="majorBidi"/>
      <w:b/>
      <w:bCs/>
      <w:color w:val="003D69" w:themeColor="accent1"/>
      <w:sz w:val="32"/>
      <w:szCs w:val="26"/>
    </w:rPr>
  </w:style>
  <w:style w:type="character" w:customStyle="1" w:styleId="Heading3Char">
    <w:name w:val="Heading 3 Char"/>
    <w:basedOn w:val="DefaultParagraphFont"/>
    <w:link w:val="Heading3"/>
    <w:uiPriority w:val="9"/>
    <w:semiHidden/>
    <w:rsid w:val="00BF1DBD"/>
    <w:rPr>
      <w:rFonts w:asciiTheme="majorHAnsi" w:eastAsiaTheme="majorEastAsia" w:hAnsiTheme="majorHAnsi" w:cstheme="majorBidi"/>
      <w:b/>
      <w:bCs/>
      <w:color w:val="003D69" w:themeColor="accent1"/>
      <w:sz w:val="28"/>
    </w:rPr>
  </w:style>
  <w:style w:type="paragraph" w:customStyle="1" w:styleId="CoverSubtitle">
    <w:name w:val="Cover Subtitle"/>
    <w:basedOn w:val="Normal"/>
    <w:next w:val="Normal"/>
    <w:uiPriority w:val="21"/>
    <w:rsid w:val="00BF1DBD"/>
    <w:pPr>
      <w:spacing w:after="0"/>
      <w:ind w:left="284"/>
    </w:pPr>
    <w:rPr>
      <w:rFonts w:asciiTheme="majorHAnsi" w:hAnsiTheme="majorHAnsi"/>
      <w:b/>
      <w:caps/>
      <w:color w:val="003D69" w:themeColor="accent1"/>
      <w:sz w:val="36"/>
    </w:rPr>
  </w:style>
  <w:style w:type="paragraph" w:customStyle="1" w:styleId="SubHeading">
    <w:name w:val="Sub Heading"/>
    <w:basedOn w:val="Normal"/>
    <w:next w:val="Normal"/>
    <w:uiPriority w:val="9"/>
    <w:qFormat/>
    <w:rsid w:val="00BF1DBD"/>
    <w:pPr>
      <w:keepNext/>
      <w:keepLines/>
      <w:spacing w:before="120" w:after="0"/>
    </w:pPr>
    <w:rPr>
      <w:b/>
      <w:color w:val="003D69" w:themeColor="accent1"/>
      <w:sz w:val="32"/>
    </w:rPr>
  </w:style>
  <w:style w:type="character" w:customStyle="1" w:styleId="Heading4Char">
    <w:name w:val="Heading 4 Char"/>
    <w:basedOn w:val="DefaultParagraphFont"/>
    <w:link w:val="Heading4"/>
    <w:uiPriority w:val="9"/>
    <w:semiHidden/>
    <w:rsid w:val="00BF1DBD"/>
    <w:rPr>
      <w:rFonts w:asciiTheme="majorHAnsi" w:eastAsiaTheme="majorEastAsia" w:hAnsiTheme="majorHAnsi" w:cstheme="majorBidi"/>
      <w:b/>
      <w:bCs/>
      <w:iCs/>
      <w:color w:val="003D69" w:themeColor="accent1"/>
    </w:rPr>
  </w:style>
  <w:style w:type="paragraph" w:styleId="ListBullet">
    <w:name w:val="List Bullet"/>
    <w:basedOn w:val="Normal"/>
    <w:uiPriority w:val="16"/>
    <w:qFormat/>
    <w:rsid w:val="00BF1DBD"/>
    <w:pPr>
      <w:numPr>
        <w:numId w:val="6"/>
      </w:numPr>
    </w:pPr>
  </w:style>
  <w:style w:type="paragraph" w:styleId="ListBullet2">
    <w:name w:val="List Bullet 2"/>
    <w:basedOn w:val="Normal"/>
    <w:uiPriority w:val="16"/>
    <w:qFormat/>
    <w:rsid w:val="00BF1DBD"/>
    <w:pPr>
      <w:numPr>
        <w:ilvl w:val="1"/>
        <w:numId w:val="6"/>
      </w:numPr>
    </w:pPr>
  </w:style>
  <w:style w:type="paragraph" w:styleId="ListNumber">
    <w:name w:val="List Number"/>
    <w:basedOn w:val="Normal"/>
    <w:uiPriority w:val="16"/>
    <w:qFormat/>
    <w:rsid w:val="00BF1DBD"/>
    <w:pPr>
      <w:numPr>
        <w:numId w:val="13"/>
      </w:numPr>
    </w:pPr>
  </w:style>
  <w:style w:type="paragraph" w:styleId="ListNumber2">
    <w:name w:val="List Number 2"/>
    <w:basedOn w:val="Normal"/>
    <w:uiPriority w:val="16"/>
    <w:qFormat/>
    <w:rsid w:val="00BF1DBD"/>
    <w:pPr>
      <w:numPr>
        <w:ilvl w:val="1"/>
        <w:numId w:val="13"/>
      </w:numPr>
    </w:pPr>
  </w:style>
  <w:style w:type="numbering" w:customStyle="1" w:styleId="Lists">
    <w:name w:val="Lists"/>
    <w:uiPriority w:val="99"/>
    <w:rsid w:val="00BF1DBD"/>
    <w:pPr>
      <w:numPr>
        <w:numId w:val="10"/>
      </w:numPr>
    </w:pPr>
  </w:style>
  <w:style w:type="paragraph" w:styleId="ListNumber3">
    <w:name w:val="List Number 3"/>
    <w:basedOn w:val="Normal"/>
    <w:uiPriority w:val="16"/>
    <w:qFormat/>
    <w:rsid w:val="00BF1DBD"/>
    <w:pPr>
      <w:numPr>
        <w:ilvl w:val="2"/>
        <w:numId w:val="13"/>
      </w:numPr>
    </w:pPr>
  </w:style>
  <w:style w:type="paragraph" w:styleId="Title">
    <w:name w:val="Title"/>
    <w:basedOn w:val="Normal"/>
    <w:next w:val="CoverSubtitle"/>
    <w:link w:val="TitleChar"/>
    <w:uiPriority w:val="21"/>
    <w:rsid w:val="00BF1DBD"/>
    <w:pPr>
      <w:spacing w:before="1200" w:after="0"/>
      <w:ind w:left="284"/>
    </w:pPr>
    <w:rPr>
      <w:rFonts w:asciiTheme="majorHAnsi" w:eastAsiaTheme="majorEastAsia" w:hAnsiTheme="majorHAnsi" w:cstheme="majorBidi"/>
      <w:b/>
      <w:color w:val="003D69" w:themeColor="accent1"/>
      <w:sz w:val="64"/>
      <w:szCs w:val="52"/>
    </w:rPr>
  </w:style>
  <w:style w:type="character" w:customStyle="1" w:styleId="TitleChar">
    <w:name w:val="Title Char"/>
    <w:basedOn w:val="DefaultParagraphFont"/>
    <w:link w:val="Title"/>
    <w:uiPriority w:val="21"/>
    <w:rsid w:val="00BF1DBD"/>
    <w:rPr>
      <w:rFonts w:asciiTheme="majorHAnsi" w:eastAsiaTheme="majorEastAsia" w:hAnsiTheme="majorHAnsi" w:cstheme="majorBidi"/>
      <w:b/>
      <w:color w:val="003D69" w:themeColor="accent1"/>
      <w:sz w:val="64"/>
      <w:szCs w:val="52"/>
    </w:rPr>
  </w:style>
  <w:style w:type="paragraph" w:styleId="TOC1">
    <w:name w:val="toc 1"/>
    <w:basedOn w:val="Normal"/>
    <w:next w:val="Normal"/>
    <w:autoRedefine/>
    <w:uiPriority w:val="39"/>
    <w:rsid w:val="00BF1DBD"/>
    <w:pPr>
      <w:tabs>
        <w:tab w:val="right" w:leader="dot" w:pos="9639"/>
      </w:tabs>
      <w:spacing w:before="240" w:after="120"/>
      <w:contextualSpacing/>
    </w:pPr>
    <w:rPr>
      <w:rFonts w:ascii="Arial Bold" w:hAnsi="Arial Bold"/>
      <w:b/>
      <w:color w:val="D36228" w:themeColor="accent3"/>
    </w:rPr>
  </w:style>
  <w:style w:type="paragraph" w:styleId="TOCHeading">
    <w:name w:val="TOC Heading"/>
    <w:basedOn w:val="Heading1"/>
    <w:next w:val="Normal"/>
    <w:uiPriority w:val="39"/>
    <w:rsid w:val="00BF1DBD"/>
    <w:pPr>
      <w:numPr>
        <w:numId w:val="0"/>
      </w:numPr>
      <w:spacing w:after="360"/>
      <w:outlineLvl w:val="9"/>
    </w:pPr>
    <w:rPr>
      <w:sz w:val="44"/>
    </w:rPr>
  </w:style>
  <w:style w:type="paragraph" w:styleId="Footer">
    <w:name w:val="footer"/>
    <w:basedOn w:val="Normal"/>
    <w:link w:val="FooterChar"/>
    <w:uiPriority w:val="99"/>
    <w:rsid w:val="005E2C0F"/>
    <w:pPr>
      <w:pBdr>
        <w:top w:val="single" w:sz="4" w:space="6" w:color="auto"/>
      </w:pBdr>
      <w:tabs>
        <w:tab w:val="right" w:pos="9639"/>
      </w:tabs>
      <w:spacing w:after="0" w:line="240" w:lineRule="auto"/>
    </w:pPr>
    <w:rPr>
      <w:rFonts w:asciiTheme="majorHAnsi" w:hAnsiTheme="majorHAnsi"/>
      <w:color w:val="003D69" w:themeColor="accent1"/>
      <w:sz w:val="16"/>
    </w:rPr>
  </w:style>
  <w:style w:type="character" w:customStyle="1" w:styleId="FooterChar">
    <w:name w:val="Footer Char"/>
    <w:basedOn w:val="DefaultParagraphFont"/>
    <w:link w:val="Footer"/>
    <w:uiPriority w:val="99"/>
    <w:rsid w:val="005E2C0F"/>
    <w:rPr>
      <w:rFonts w:asciiTheme="majorHAnsi" w:hAnsiTheme="majorHAnsi"/>
      <w:color w:val="003D69" w:themeColor="accent1"/>
      <w:sz w:val="16"/>
    </w:rPr>
  </w:style>
  <w:style w:type="paragraph" w:styleId="ListBullet3">
    <w:name w:val="List Bullet 3"/>
    <w:basedOn w:val="Normal"/>
    <w:uiPriority w:val="16"/>
    <w:qFormat/>
    <w:rsid w:val="00BF1DBD"/>
    <w:pPr>
      <w:numPr>
        <w:ilvl w:val="2"/>
        <w:numId w:val="6"/>
      </w:numPr>
    </w:pPr>
  </w:style>
  <w:style w:type="table" w:styleId="TableGrid">
    <w:name w:val="Table Grid"/>
    <w:basedOn w:val="TableNormal"/>
    <w:uiPriority w:val="59"/>
    <w:rsid w:val="00BF1DBD"/>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rPr>
        <w:tblHeader/>
      </w:trPr>
      <w:tcPr>
        <w:shd w:val="clear" w:color="auto" w:fill="003D69" w:themeFill="accent1"/>
      </w:tcPr>
    </w:tblStylePr>
    <w:tblStylePr w:type="lastRow">
      <w:rPr>
        <w:b w:val="0"/>
      </w:rPr>
    </w:tblStylePr>
    <w:tblStylePr w:type="firstCol">
      <w:rPr>
        <w:b w:val="0"/>
      </w:rPr>
    </w:tblStylePr>
    <w:tblStylePr w:type="lastCol">
      <w:pPr>
        <w:jc w:val="left"/>
      </w:pPr>
    </w:tblStylePr>
  </w:style>
  <w:style w:type="paragraph" w:styleId="Caption">
    <w:name w:val="caption"/>
    <w:next w:val="Normal"/>
    <w:uiPriority w:val="35"/>
    <w:qFormat/>
    <w:rsid w:val="00BF1DBD"/>
    <w:pPr>
      <w:spacing w:before="60" w:after="360"/>
    </w:pPr>
    <w:rPr>
      <w:b/>
      <w:bCs/>
      <w:i/>
      <w:color w:val="003D69" w:themeColor="accent1"/>
      <w:sz w:val="18"/>
      <w:szCs w:val="18"/>
    </w:rPr>
  </w:style>
  <w:style w:type="paragraph" w:styleId="Header">
    <w:name w:val="header"/>
    <w:basedOn w:val="Normal"/>
    <w:link w:val="HeaderChar"/>
    <w:uiPriority w:val="44"/>
    <w:rsid w:val="00BF1DBD"/>
    <w:pPr>
      <w:pBdr>
        <w:bottom w:val="single" w:sz="4" w:space="1" w:color="auto"/>
      </w:pBd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44"/>
    <w:rsid w:val="00BF1DBD"/>
    <w:rPr>
      <w:sz w:val="16"/>
    </w:rPr>
  </w:style>
  <w:style w:type="paragraph" w:styleId="BalloonText">
    <w:name w:val="Balloon Text"/>
    <w:basedOn w:val="Normal"/>
    <w:link w:val="BalloonTextChar"/>
    <w:uiPriority w:val="99"/>
    <w:semiHidden/>
    <w:locked/>
    <w:rsid w:val="00BF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DBD"/>
    <w:rPr>
      <w:rFonts w:ascii="Tahoma" w:hAnsi="Tahoma" w:cs="Tahoma"/>
      <w:sz w:val="16"/>
      <w:szCs w:val="16"/>
    </w:rPr>
  </w:style>
  <w:style w:type="character" w:styleId="PlaceholderText">
    <w:name w:val="Placeholder Text"/>
    <w:basedOn w:val="DefaultParagraphFont"/>
    <w:uiPriority w:val="99"/>
    <w:rsid w:val="00BF1DBD"/>
    <w:rPr>
      <w:noProof w:val="0"/>
      <w:color w:val="FF0000"/>
      <w:sz w:val="20"/>
      <w:lang w:val="en-AU"/>
    </w:rPr>
  </w:style>
  <w:style w:type="paragraph" w:styleId="ListNumber4">
    <w:name w:val="List Number 4"/>
    <w:basedOn w:val="Normal"/>
    <w:uiPriority w:val="16"/>
    <w:qFormat/>
    <w:rsid w:val="00BF1DBD"/>
    <w:pPr>
      <w:numPr>
        <w:ilvl w:val="3"/>
        <w:numId w:val="13"/>
      </w:numPr>
    </w:pPr>
  </w:style>
  <w:style w:type="character" w:styleId="Hyperlink">
    <w:name w:val="Hyperlink"/>
    <w:basedOn w:val="DefaultParagraphFont"/>
    <w:uiPriority w:val="99"/>
    <w:rsid w:val="00BF1DBD"/>
    <w:rPr>
      <w:noProof w:val="0"/>
      <w:color w:val="003D69" w:themeColor="accent1"/>
      <w:u w:val="none"/>
      <w:lang w:val="en-AU"/>
    </w:rPr>
  </w:style>
  <w:style w:type="paragraph" w:styleId="Bibliography">
    <w:name w:val="Bibliography"/>
    <w:basedOn w:val="Normal"/>
    <w:next w:val="Normal"/>
    <w:uiPriority w:val="37"/>
    <w:rsid w:val="00BF1DBD"/>
  </w:style>
  <w:style w:type="paragraph" w:styleId="BlockText">
    <w:name w:val="Block Text"/>
    <w:basedOn w:val="Normal"/>
    <w:uiPriority w:val="99"/>
    <w:semiHidden/>
    <w:locked/>
    <w:rsid w:val="00BF1DBD"/>
    <w:pPr>
      <w:pBdr>
        <w:top w:val="single" w:sz="2" w:space="10" w:color="003D69" w:themeColor="accent1"/>
        <w:left w:val="single" w:sz="2" w:space="10" w:color="003D69" w:themeColor="accent1"/>
        <w:bottom w:val="single" w:sz="2" w:space="10" w:color="003D69" w:themeColor="accent1"/>
        <w:right w:val="single" w:sz="2" w:space="10" w:color="003D69" w:themeColor="accent1"/>
      </w:pBdr>
      <w:ind w:left="1152" w:right="1152"/>
    </w:pPr>
    <w:rPr>
      <w:rFonts w:eastAsiaTheme="minorEastAsia"/>
      <w:i/>
      <w:iCs/>
      <w:color w:val="003D69" w:themeColor="accent1"/>
    </w:rPr>
  </w:style>
  <w:style w:type="paragraph" w:styleId="BodyText">
    <w:name w:val="Body Text"/>
    <w:basedOn w:val="Normal"/>
    <w:link w:val="BodyTextChar"/>
    <w:uiPriority w:val="99"/>
    <w:semiHidden/>
    <w:locked/>
    <w:rsid w:val="00BF1DBD"/>
  </w:style>
  <w:style w:type="character" w:customStyle="1" w:styleId="BodyTextChar">
    <w:name w:val="Body Text Char"/>
    <w:basedOn w:val="DefaultParagraphFont"/>
    <w:link w:val="BodyText"/>
    <w:uiPriority w:val="99"/>
    <w:semiHidden/>
    <w:rsid w:val="00BF1DBD"/>
  </w:style>
  <w:style w:type="paragraph" w:styleId="BodyText2">
    <w:name w:val="Body Text 2"/>
    <w:basedOn w:val="Normal"/>
    <w:link w:val="BodyText2Char"/>
    <w:uiPriority w:val="99"/>
    <w:semiHidden/>
    <w:locked/>
    <w:rsid w:val="00BF1DBD"/>
    <w:pPr>
      <w:spacing w:line="480" w:lineRule="auto"/>
    </w:pPr>
  </w:style>
  <w:style w:type="character" w:customStyle="1" w:styleId="BodyText2Char">
    <w:name w:val="Body Text 2 Char"/>
    <w:basedOn w:val="DefaultParagraphFont"/>
    <w:link w:val="BodyText2"/>
    <w:uiPriority w:val="99"/>
    <w:semiHidden/>
    <w:rsid w:val="00BF1DBD"/>
  </w:style>
  <w:style w:type="paragraph" w:styleId="BodyText3">
    <w:name w:val="Body Text 3"/>
    <w:basedOn w:val="Normal"/>
    <w:link w:val="BodyText3Char"/>
    <w:uiPriority w:val="99"/>
    <w:semiHidden/>
    <w:locked/>
    <w:rsid w:val="00BF1DBD"/>
    <w:rPr>
      <w:sz w:val="16"/>
      <w:szCs w:val="16"/>
    </w:rPr>
  </w:style>
  <w:style w:type="character" w:customStyle="1" w:styleId="BodyText3Char">
    <w:name w:val="Body Text 3 Char"/>
    <w:basedOn w:val="DefaultParagraphFont"/>
    <w:link w:val="BodyText3"/>
    <w:uiPriority w:val="99"/>
    <w:semiHidden/>
    <w:rsid w:val="00BF1DBD"/>
    <w:rPr>
      <w:sz w:val="16"/>
      <w:szCs w:val="16"/>
    </w:rPr>
  </w:style>
  <w:style w:type="paragraph" w:styleId="BodyTextFirstIndent">
    <w:name w:val="Body Text First Indent"/>
    <w:basedOn w:val="BodyText"/>
    <w:link w:val="BodyTextFirstIndentChar"/>
    <w:uiPriority w:val="99"/>
    <w:semiHidden/>
    <w:locked/>
    <w:rsid w:val="00BF1DBD"/>
    <w:pPr>
      <w:spacing w:after="170"/>
      <w:ind w:firstLine="360"/>
    </w:pPr>
  </w:style>
  <w:style w:type="character" w:customStyle="1" w:styleId="BodyTextFirstIndentChar">
    <w:name w:val="Body Text First Indent Char"/>
    <w:basedOn w:val="BodyTextChar"/>
    <w:link w:val="BodyTextFirstIndent"/>
    <w:uiPriority w:val="99"/>
    <w:semiHidden/>
    <w:rsid w:val="00BF1DBD"/>
  </w:style>
  <w:style w:type="paragraph" w:styleId="BodyTextIndent">
    <w:name w:val="Body Text Indent"/>
    <w:basedOn w:val="Normal"/>
    <w:link w:val="BodyTextIndentChar"/>
    <w:uiPriority w:val="99"/>
    <w:semiHidden/>
    <w:locked/>
    <w:rsid w:val="00BF1DBD"/>
    <w:pPr>
      <w:ind w:left="283"/>
    </w:pPr>
  </w:style>
  <w:style w:type="character" w:customStyle="1" w:styleId="BodyTextIndentChar">
    <w:name w:val="Body Text Indent Char"/>
    <w:basedOn w:val="DefaultParagraphFont"/>
    <w:link w:val="BodyTextIndent"/>
    <w:uiPriority w:val="99"/>
    <w:semiHidden/>
    <w:rsid w:val="00BF1DBD"/>
  </w:style>
  <w:style w:type="paragraph" w:styleId="BodyTextFirstIndent2">
    <w:name w:val="Body Text First Indent 2"/>
    <w:basedOn w:val="BodyTextIndent"/>
    <w:link w:val="BodyTextFirstIndent2Char"/>
    <w:uiPriority w:val="99"/>
    <w:semiHidden/>
    <w:locked/>
    <w:rsid w:val="00BF1DBD"/>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BF1DBD"/>
  </w:style>
  <w:style w:type="paragraph" w:styleId="BodyTextIndent2">
    <w:name w:val="Body Text Indent 2"/>
    <w:basedOn w:val="Normal"/>
    <w:link w:val="BodyTextIndent2Char"/>
    <w:uiPriority w:val="99"/>
    <w:semiHidden/>
    <w:locked/>
    <w:rsid w:val="00BF1DBD"/>
    <w:pPr>
      <w:spacing w:line="480" w:lineRule="auto"/>
      <w:ind w:left="283"/>
    </w:pPr>
  </w:style>
  <w:style w:type="character" w:customStyle="1" w:styleId="BodyTextIndent2Char">
    <w:name w:val="Body Text Indent 2 Char"/>
    <w:basedOn w:val="DefaultParagraphFont"/>
    <w:link w:val="BodyTextIndent2"/>
    <w:uiPriority w:val="99"/>
    <w:semiHidden/>
    <w:rsid w:val="00BF1DBD"/>
  </w:style>
  <w:style w:type="paragraph" w:styleId="BodyTextIndent3">
    <w:name w:val="Body Text Indent 3"/>
    <w:basedOn w:val="Normal"/>
    <w:link w:val="BodyTextIndent3Char"/>
    <w:uiPriority w:val="99"/>
    <w:semiHidden/>
    <w:locked/>
    <w:rsid w:val="00BF1DBD"/>
    <w:pPr>
      <w:ind w:left="283"/>
    </w:pPr>
    <w:rPr>
      <w:sz w:val="16"/>
      <w:szCs w:val="16"/>
    </w:rPr>
  </w:style>
  <w:style w:type="character" w:customStyle="1" w:styleId="BodyTextIndent3Char">
    <w:name w:val="Body Text Indent 3 Char"/>
    <w:basedOn w:val="DefaultParagraphFont"/>
    <w:link w:val="BodyTextIndent3"/>
    <w:uiPriority w:val="99"/>
    <w:semiHidden/>
    <w:rsid w:val="00BF1DBD"/>
    <w:rPr>
      <w:sz w:val="16"/>
      <w:szCs w:val="16"/>
    </w:rPr>
  </w:style>
  <w:style w:type="character" w:styleId="BookTitle">
    <w:name w:val="Book Title"/>
    <w:basedOn w:val="DefaultParagraphFont"/>
    <w:uiPriority w:val="33"/>
    <w:semiHidden/>
    <w:qFormat/>
    <w:locked/>
    <w:rsid w:val="00BF1DBD"/>
    <w:rPr>
      <w:b/>
      <w:bCs/>
      <w:smallCaps/>
      <w:noProof w:val="0"/>
      <w:spacing w:val="5"/>
      <w:lang w:val="en-AU"/>
    </w:rPr>
  </w:style>
  <w:style w:type="paragraph" w:styleId="Closing">
    <w:name w:val="Closing"/>
    <w:basedOn w:val="Normal"/>
    <w:link w:val="ClosingChar"/>
    <w:uiPriority w:val="99"/>
    <w:semiHidden/>
    <w:locked/>
    <w:rsid w:val="00BF1DBD"/>
    <w:pPr>
      <w:spacing w:after="0" w:line="240" w:lineRule="auto"/>
      <w:ind w:left="4252"/>
    </w:pPr>
  </w:style>
  <w:style w:type="character" w:customStyle="1" w:styleId="ClosingChar">
    <w:name w:val="Closing Char"/>
    <w:basedOn w:val="DefaultParagraphFont"/>
    <w:link w:val="Closing"/>
    <w:uiPriority w:val="99"/>
    <w:semiHidden/>
    <w:rsid w:val="00BF1DBD"/>
  </w:style>
  <w:style w:type="table" w:styleId="ColorfulGrid">
    <w:name w:val="Colorful Grid"/>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AEDDFF" w:themeFill="accent1" w:themeFillTint="33"/>
    </w:tcPr>
    <w:tblStylePr w:type="firstRow">
      <w:rPr>
        <w:b/>
        <w:bCs/>
      </w:rPr>
      <w:tblPr/>
      <w:tcPr>
        <w:shd w:val="clear" w:color="auto" w:fill="5DBBFF" w:themeFill="accent1" w:themeFillTint="66"/>
      </w:tcPr>
    </w:tblStylePr>
    <w:tblStylePr w:type="lastRow">
      <w:rPr>
        <w:b/>
        <w:bCs/>
        <w:color w:val="000000" w:themeColor="text1"/>
      </w:rPr>
      <w:tblPr/>
      <w:tcPr>
        <w:shd w:val="clear" w:color="auto" w:fill="5DBBFF" w:themeFill="accent1" w:themeFillTint="66"/>
      </w:tcPr>
    </w:tblStylePr>
    <w:tblStylePr w:type="firstCol">
      <w:rPr>
        <w:color w:val="FFFFFF" w:themeColor="background1"/>
      </w:rPr>
      <w:tblPr/>
      <w:tcPr>
        <w:shd w:val="clear" w:color="auto" w:fill="002D4E" w:themeFill="accent1" w:themeFillShade="BF"/>
      </w:tcPr>
    </w:tblStylePr>
    <w:tblStylePr w:type="lastCol">
      <w:rPr>
        <w:color w:val="FFFFFF" w:themeColor="background1"/>
      </w:rPr>
      <w:tblPr/>
      <w:tcPr>
        <w:shd w:val="clear" w:color="auto" w:fill="002D4E" w:themeFill="accent1" w:themeFillShade="BF"/>
      </w:tcPr>
    </w:tblStylePr>
    <w:tblStylePr w:type="band1Vert">
      <w:tblPr/>
      <w:tcPr>
        <w:shd w:val="clear" w:color="auto" w:fill="35AAFF" w:themeFill="accent1" w:themeFillTint="7F"/>
      </w:tcPr>
    </w:tblStylePr>
    <w:tblStylePr w:type="band1Horz">
      <w:tblPr/>
      <w:tcPr>
        <w:shd w:val="clear" w:color="auto" w:fill="35AAFF" w:themeFill="accent1" w:themeFillTint="7F"/>
      </w:tcPr>
    </w:tblStylePr>
  </w:style>
  <w:style w:type="table" w:styleId="ColorfulGrid-Accent2">
    <w:name w:val="Colorful Grid Accent 2"/>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E6EED4" w:themeFill="accent2" w:themeFillTint="33"/>
    </w:tcPr>
    <w:tblStylePr w:type="firstRow">
      <w:rPr>
        <w:b/>
        <w:bCs/>
      </w:rPr>
      <w:tblPr/>
      <w:tcPr>
        <w:shd w:val="clear" w:color="auto" w:fill="CDDEAA" w:themeFill="accent2" w:themeFillTint="66"/>
      </w:tcPr>
    </w:tblStylePr>
    <w:tblStylePr w:type="lastRow">
      <w:rPr>
        <w:b/>
        <w:bCs/>
        <w:color w:val="000000" w:themeColor="text1"/>
      </w:rPr>
      <w:tblPr/>
      <w:tcPr>
        <w:shd w:val="clear" w:color="auto" w:fill="CDDEAA" w:themeFill="accent2" w:themeFillTint="66"/>
      </w:tcPr>
    </w:tblStylePr>
    <w:tblStylePr w:type="firstCol">
      <w:rPr>
        <w:color w:val="FFFFFF" w:themeColor="background1"/>
      </w:rPr>
      <w:tblPr/>
      <w:tcPr>
        <w:shd w:val="clear" w:color="auto" w:fill="5E742D" w:themeFill="accent2" w:themeFillShade="BF"/>
      </w:tcPr>
    </w:tblStylePr>
    <w:tblStylePr w:type="lastCol">
      <w:rPr>
        <w:color w:val="FFFFFF" w:themeColor="background1"/>
      </w:rPr>
      <w:tblPr/>
      <w:tcPr>
        <w:shd w:val="clear" w:color="auto" w:fill="5E742D" w:themeFill="accent2" w:themeFillShade="BF"/>
      </w:tcPr>
    </w:tblStylePr>
    <w:tblStylePr w:type="band1Vert">
      <w:tblPr/>
      <w:tcPr>
        <w:shd w:val="clear" w:color="auto" w:fill="C1D696" w:themeFill="accent2" w:themeFillTint="7F"/>
      </w:tcPr>
    </w:tblStylePr>
    <w:tblStylePr w:type="band1Horz">
      <w:tblPr/>
      <w:tcPr>
        <w:shd w:val="clear" w:color="auto" w:fill="C1D696" w:themeFill="accent2" w:themeFillTint="7F"/>
      </w:tcPr>
    </w:tblStylePr>
  </w:style>
  <w:style w:type="table" w:styleId="ColorfulGrid-Accent3">
    <w:name w:val="Colorful Grid Accent 3"/>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F6DFD3" w:themeFill="accent3" w:themeFillTint="33"/>
    </w:tcPr>
    <w:tblStylePr w:type="firstRow">
      <w:rPr>
        <w:b/>
        <w:bCs/>
      </w:rPr>
      <w:tblPr/>
      <w:tcPr>
        <w:shd w:val="clear" w:color="auto" w:fill="EEBFA7" w:themeFill="accent3" w:themeFillTint="66"/>
      </w:tcPr>
    </w:tblStylePr>
    <w:tblStylePr w:type="lastRow">
      <w:rPr>
        <w:b/>
        <w:bCs/>
        <w:color w:val="000000" w:themeColor="text1"/>
      </w:rPr>
      <w:tblPr/>
      <w:tcPr>
        <w:shd w:val="clear" w:color="auto" w:fill="EEBFA7" w:themeFill="accent3" w:themeFillTint="66"/>
      </w:tcPr>
    </w:tblStylePr>
    <w:tblStylePr w:type="firstCol">
      <w:rPr>
        <w:color w:val="FFFFFF" w:themeColor="background1"/>
      </w:rPr>
      <w:tblPr/>
      <w:tcPr>
        <w:shd w:val="clear" w:color="auto" w:fill="9E491E" w:themeFill="accent3" w:themeFillShade="BF"/>
      </w:tcPr>
    </w:tblStylePr>
    <w:tblStylePr w:type="lastCol">
      <w:rPr>
        <w:color w:val="FFFFFF" w:themeColor="background1"/>
      </w:rPr>
      <w:tblPr/>
      <w:tcPr>
        <w:shd w:val="clear" w:color="auto" w:fill="9E491E" w:themeFill="accent3" w:themeFillShade="BF"/>
      </w:tcPr>
    </w:tblStylePr>
    <w:tblStylePr w:type="band1Vert">
      <w:tblPr/>
      <w:tcPr>
        <w:shd w:val="clear" w:color="auto" w:fill="EAB092" w:themeFill="accent3" w:themeFillTint="7F"/>
      </w:tcPr>
    </w:tblStylePr>
    <w:tblStylePr w:type="band1Horz">
      <w:tblPr/>
      <w:tcPr>
        <w:shd w:val="clear" w:color="auto" w:fill="EAB092" w:themeFill="accent3" w:themeFillTint="7F"/>
      </w:tcPr>
    </w:tblStylePr>
  </w:style>
  <w:style w:type="table" w:styleId="ColorfulGrid-Accent4">
    <w:name w:val="Colorful Grid Accent 4"/>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DDF2EC" w:themeFill="accent4" w:themeFillTint="33"/>
    </w:tcPr>
    <w:tblStylePr w:type="firstRow">
      <w:rPr>
        <w:b/>
        <w:bCs/>
      </w:rPr>
      <w:tblPr/>
      <w:tcPr>
        <w:shd w:val="clear" w:color="auto" w:fill="BCE5D9" w:themeFill="accent4" w:themeFillTint="66"/>
      </w:tcPr>
    </w:tblStylePr>
    <w:tblStylePr w:type="lastRow">
      <w:rPr>
        <w:b/>
        <w:bCs/>
        <w:color w:val="000000" w:themeColor="text1"/>
      </w:rPr>
      <w:tblPr/>
      <w:tcPr>
        <w:shd w:val="clear" w:color="auto" w:fill="BCE5D9" w:themeFill="accent4" w:themeFillTint="66"/>
      </w:tcPr>
    </w:tblStylePr>
    <w:tblStylePr w:type="firstCol">
      <w:rPr>
        <w:color w:val="FFFFFF" w:themeColor="background1"/>
      </w:rPr>
      <w:tblPr/>
      <w:tcPr>
        <w:shd w:val="clear" w:color="auto" w:fill="39987C" w:themeFill="accent4" w:themeFillShade="BF"/>
      </w:tcPr>
    </w:tblStylePr>
    <w:tblStylePr w:type="lastCol">
      <w:rPr>
        <w:color w:val="FFFFFF" w:themeColor="background1"/>
      </w:rPr>
      <w:tblPr/>
      <w:tcPr>
        <w:shd w:val="clear" w:color="auto" w:fill="39987C" w:themeFill="accent4" w:themeFillShade="BF"/>
      </w:tcPr>
    </w:tblStylePr>
    <w:tblStylePr w:type="band1Vert">
      <w:tblPr/>
      <w:tcPr>
        <w:shd w:val="clear" w:color="auto" w:fill="ABDFD0" w:themeFill="accent4" w:themeFillTint="7F"/>
      </w:tcPr>
    </w:tblStylePr>
    <w:tblStylePr w:type="band1Horz">
      <w:tblPr/>
      <w:tcPr>
        <w:shd w:val="clear" w:color="auto" w:fill="ABDFD0" w:themeFill="accent4" w:themeFillTint="7F"/>
      </w:tcPr>
    </w:tblStylePr>
  </w:style>
  <w:style w:type="table" w:styleId="ColorfulGrid-Accent5">
    <w:name w:val="Colorful Grid Accent 5"/>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F7F0D8" w:themeFill="accent5" w:themeFillTint="33"/>
    </w:tcPr>
    <w:tblStylePr w:type="firstRow">
      <w:rPr>
        <w:b/>
        <w:bCs/>
      </w:rPr>
      <w:tblPr/>
      <w:tcPr>
        <w:shd w:val="clear" w:color="auto" w:fill="EFE1B1" w:themeFill="accent5" w:themeFillTint="66"/>
      </w:tcPr>
    </w:tblStylePr>
    <w:tblStylePr w:type="lastRow">
      <w:rPr>
        <w:b/>
        <w:bCs/>
        <w:color w:val="000000" w:themeColor="text1"/>
      </w:rPr>
      <w:tblPr/>
      <w:tcPr>
        <w:shd w:val="clear" w:color="auto" w:fill="EFE1B1" w:themeFill="accent5" w:themeFillTint="66"/>
      </w:tcPr>
    </w:tblStylePr>
    <w:tblStylePr w:type="firstCol">
      <w:rPr>
        <w:color w:val="FFFFFF" w:themeColor="background1"/>
      </w:rPr>
      <w:tblPr/>
      <w:tcPr>
        <w:shd w:val="clear" w:color="auto" w:fill="AB8C23" w:themeFill="accent5" w:themeFillShade="BF"/>
      </w:tcPr>
    </w:tblStylePr>
    <w:tblStylePr w:type="lastCol">
      <w:rPr>
        <w:color w:val="FFFFFF" w:themeColor="background1"/>
      </w:rPr>
      <w:tblPr/>
      <w:tcPr>
        <w:shd w:val="clear" w:color="auto" w:fill="AB8C23" w:themeFill="accent5" w:themeFillShade="BF"/>
      </w:tcPr>
    </w:tblStylePr>
    <w:tblStylePr w:type="band1Vert">
      <w:tblPr/>
      <w:tcPr>
        <w:shd w:val="clear" w:color="auto" w:fill="EBD99E" w:themeFill="accent5" w:themeFillTint="7F"/>
      </w:tcPr>
    </w:tblStylePr>
    <w:tblStylePr w:type="band1Horz">
      <w:tblPr/>
      <w:tcPr>
        <w:shd w:val="clear" w:color="auto" w:fill="EBD99E" w:themeFill="accent5" w:themeFillTint="7F"/>
      </w:tcPr>
    </w:tblStylePr>
  </w:style>
  <w:style w:type="table" w:styleId="ColorfulGrid-Accent6">
    <w:name w:val="Colorful Grid Accent 6"/>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BF1DBD"/>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7C30" w:themeFill="accent2" w:themeFillShade="CC"/>
      </w:tcPr>
    </w:tblStylePr>
    <w:tblStylePr w:type="lastRow">
      <w:rPr>
        <w:b/>
        <w:bCs/>
        <w:color w:val="647C3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BF1DBD"/>
    <w:pPr>
      <w:spacing w:after="0" w:line="240" w:lineRule="auto"/>
    </w:pPr>
    <w:tblPr>
      <w:tblStyleRowBandSize w:val="1"/>
      <w:tblStyleColBandSize w:val="1"/>
    </w:tblPr>
    <w:tcPr>
      <w:shd w:val="clear" w:color="auto" w:fill="D7EEFF" w:themeFill="accent1" w:themeFillTint="19"/>
    </w:tcPr>
    <w:tblStylePr w:type="firstRow">
      <w:rPr>
        <w:b/>
        <w:bCs/>
        <w:color w:val="FFFFFF" w:themeColor="background1"/>
      </w:rPr>
      <w:tblPr/>
      <w:tcPr>
        <w:tcBorders>
          <w:bottom w:val="single" w:sz="12" w:space="0" w:color="FFFFFF" w:themeColor="background1"/>
        </w:tcBorders>
        <w:shd w:val="clear" w:color="auto" w:fill="647C30" w:themeFill="accent2" w:themeFillShade="CC"/>
      </w:tcPr>
    </w:tblStylePr>
    <w:tblStylePr w:type="lastRow">
      <w:rPr>
        <w:b/>
        <w:bCs/>
        <w:color w:val="647C3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D4FF" w:themeFill="accent1" w:themeFillTint="3F"/>
      </w:tcPr>
    </w:tblStylePr>
    <w:tblStylePr w:type="band1Horz">
      <w:tblPr/>
      <w:tcPr>
        <w:shd w:val="clear" w:color="auto" w:fill="AEDDFF" w:themeFill="accent1" w:themeFillTint="33"/>
      </w:tcPr>
    </w:tblStylePr>
  </w:style>
  <w:style w:type="table" w:styleId="ColorfulList-Accent2">
    <w:name w:val="Colorful List Accent 2"/>
    <w:basedOn w:val="TableNormal"/>
    <w:uiPriority w:val="72"/>
    <w:locked/>
    <w:rsid w:val="00BF1DBD"/>
    <w:pPr>
      <w:spacing w:after="0" w:line="240" w:lineRule="auto"/>
    </w:pPr>
    <w:tblPr>
      <w:tblStyleRowBandSize w:val="1"/>
      <w:tblStyleColBandSize w:val="1"/>
    </w:tblPr>
    <w:tcPr>
      <w:shd w:val="clear" w:color="auto" w:fill="F2F7EA" w:themeFill="accent2" w:themeFillTint="19"/>
    </w:tcPr>
    <w:tblStylePr w:type="firstRow">
      <w:rPr>
        <w:b/>
        <w:bCs/>
        <w:color w:val="FFFFFF" w:themeColor="background1"/>
      </w:rPr>
      <w:tblPr/>
      <w:tcPr>
        <w:tcBorders>
          <w:bottom w:val="single" w:sz="12" w:space="0" w:color="FFFFFF" w:themeColor="background1"/>
        </w:tcBorders>
        <w:shd w:val="clear" w:color="auto" w:fill="647C30" w:themeFill="accent2" w:themeFillShade="CC"/>
      </w:tcPr>
    </w:tblStylePr>
    <w:tblStylePr w:type="lastRow">
      <w:rPr>
        <w:b/>
        <w:bCs/>
        <w:color w:val="647C3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CA" w:themeFill="accent2" w:themeFillTint="3F"/>
      </w:tcPr>
    </w:tblStylePr>
    <w:tblStylePr w:type="band1Horz">
      <w:tblPr/>
      <w:tcPr>
        <w:shd w:val="clear" w:color="auto" w:fill="E6EED4" w:themeFill="accent2" w:themeFillTint="33"/>
      </w:tcPr>
    </w:tblStylePr>
  </w:style>
  <w:style w:type="table" w:styleId="ColorfulList-Accent3">
    <w:name w:val="Colorful List Accent 3"/>
    <w:basedOn w:val="TableNormal"/>
    <w:uiPriority w:val="72"/>
    <w:locked/>
    <w:rsid w:val="00BF1DBD"/>
    <w:pPr>
      <w:spacing w:after="0" w:line="240" w:lineRule="auto"/>
    </w:pPr>
    <w:tblPr>
      <w:tblStyleRowBandSize w:val="1"/>
      <w:tblStyleColBandSize w:val="1"/>
    </w:tblPr>
    <w:tcPr>
      <w:shd w:val="clear" w:color="auto" w:fill="FBEFE9" w:themeFill="accent3" w:themeFillTint="19"/>
    </w:tcPr>
    <w:tblStylePr w:type="firstRow">
      <w:rPr>
        <w:b/>
        <w:bCs/>
        <w:color w:val="FFFFFF" w:themeColor="background1"/>
      </w:rPr>
      <w:tblPr/>
      <w:tcPr>
        <w:tcBorders>
          <w:bottom w:val="single" w:sz="12" w:space="0" w:color="FFFFFF" w:themeColor="background1"/>
        </w:tcBorders>
        <w:shd w:val="clear" w:color="auto" w:fill="3DA285" w:themeFill="accent4" w:themeFillShade="CC"/>
      </w:tcPr>
    </w:tblStylePr>
    <w:tblStylePr w:type="lastRow">
      <w:rPr>
        <w:b/>
        <w:bCs/>
        <w:color w:val="3DA28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7C9" w:themeFill="accent3" w:themeFillTint="3F"/>
      </w:tcPr>
    </w:tblStylePr>
    <w:tblStylePr w:type="band1Horz">
      <w:tblPr/>
      <w:tcPr>
        <w:shd w:val="clear" w:color="auto" w:fill="F6DFD3" w:themeFill="accent3" w:themeFillTint="33"/>
      </w:tcPr>
    </w:tblStylePr>
  </w:style>
  <w:style w:type="table" w:styleId="ColorfulList-Accent4">
    <w:name w:val="Colorful List Accent 4"/>
    <w:basedOn w:val="TableNormal"/>
    <w:uiPriority w:val="72"/>
    <w:locked/>
    <w:rsid w:val="00BF1DBD"/>
    <w:pPr>
      <w:spacing w:after="0" w:line="240" w:lineRule="auto"/>
    </w:pPr>
    <w:tblPr>
      <w:tblStyleRowBandSize w:val="1"/>
      <w:tblStyleColBandSize w:val="1"/>
    </w:tblPr>
    <w:tcPr>
      <w:shd w:val="clear" w:color="auto" w:fill="EEF8F5" w:themeFill="accent4" w:themeFillTint="19"/>
    </w:tcPr>
    <w:tblStylePr w:type="firstRow">
      <w:rPr>
        <w:b/>
        <w:bCs/>
        <w:color w:val="FFFFFF" w:themeColor="background1"/>
      </w:rPr>
      <w:tblPr/>
      <w:tcPr>
        <w:tcBorders>
          <w:bottom w:val="single" w:sz="12" w:space="0" w:color="FFFFFF" w:themeColor="background1"/>
        </w:tcBorders>
        <w:shd w:val="clear" w:color="auto" w:fill="A84E20" w:themeFill="accent3" w:themeFillShade="CC"/>
      </w:tcPr>
    </w:tblStylePr>
    <w:tblStylePr w:type="lastRow">
      <w:rPr>
        <w:b/>
        <w:bCs/>
        <w:color w:val="A84E2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FE7" w:themeFill="accent4" w:themeFillTint="3F"/>
      </w:tcPr>
    </w:tblStylePr>
    <w:tblStylePr w:type="band1Horz">
      <w:tblPr/>
      <w:tcPr>
        <w:shd w:val="clear" w:color="auto" w:fill="DDF2EC" w:themeFill="accent4" w:themeFillTint="33"/>
      </w:tcPr>
    </w:tblStylePr>
  </w:style>
  <w:style w:type="table" w:styleId="ColorfulList-Accent5">
    <w:name w:val="Colorful List Accent 5"/>
    <w:basedOn w:val="TableNormal"/>
    <w:uiPriority w:val="72"/>
    <w:locked/>
    <w:rsid w:val="00BF1DBD"/>
    <w:pPr>
      <w:spacing w:after="0" w:line="240" w:lineRule="auto"/>
    </w:pPr>
    <w:tblPr>
      <w:tblStyleRowBandSize w:val="1"/>
      <w:tblStyleColBandSize w:val="1"/>
    </w:tblPr>
    <w:tcPr>
      <w:shd w:val="clear" w:color="auto" w:fill="FBF7EB"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CCE" w:themeFill="accent5" w:themeFillTint="3F"/>
      </w:tcPr>
    </w:tblStylePr>
    <w:tblStylePr w:type="band1Horz">
      <w:tblPr/>
      <w:tcPr>
        <w:shd w:val="clear" w:color="auto" w:fill="F7F0D8" w:themeFill="accent5" w:themeFillTint="33"/>
      </w:tcPr>
    </w:tblStylePr>
  </w:style>
  <w:style w:type="table" w:styleId="ColorfulList-Accent6">
    <w:name w:val="Colorful List Accent 6"/>
    <w:basedOn w:val="TableNormal"/>
    <w:uiPriority w:val="72"/>
    <w:locked/>
    <w:rsid w:val="00BF1DBD"/>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B69625" w:themeFill="accent5" w:themeFillShade="CC"/>
      </w:tcPr>
    </w:tblStylePr>
    <w:tblStylePr w:type="lastRow">
      <w:rPr>
        <w:b/>
        <w:bCs/>
        <w:color w:val="B6962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BF1DBD"/>
    <w:pPr>
      <w:spacing w:after="0" w:line="240" w:lineRule="auto"/>
    </w:pPr>
    <w:tblPr>
      <w:tblStyleRowBandSize w:val="1"/>
      <w:tblStyleColBandSize w:val="1"/>
      <w:tblBorders>
        <w:top w:val="single" w:sz="24" w:space="0" w:color="7E9C3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BF1DBD"/>
    <w:pPr>
      <w:spacing w:after="0" w:line="240" w:lineRule="auto"/>
    </w:pPr>
    <w:tblPr>
      <w:tblStyleRowBandSize w:val="1"/>
      <w:tblStyleColBandSize w:val="1"/>
      <w:tblBorders>
        <w:top w:val="single" w:sz="24" w:space="0" w:color="7E9C3D" w:themeColor="accent2"/>
        <w:left w:val="single" w:sz="4" w:space="0" w:color="003D69" w:themeColor="accent1"/>
        <w:bottom w:val="single" w:sz="4" w:space="0" w:color="003D69" w:themeColor="accent1"/>
        <w:right w:val="single" w:sz="4" w:space="0" w:color="003D69" w:themeColor="accent1"/>
        <w:insideH w:val="single" w:sz="4" w:space="0" w:color="FFFFFF" w:themeColor="background1"/>
        <w:insideV w:val="single" w:sz="4" w:space="0" w:color="FFFFFF" w:themeColor="background1"/>
      </w:tblBorders>
    </w:tblPr>
    <w:tcPr>
      <w:shd w:val="clear" w:color="auto" w:fill="D7EEFF" w:themeFill="accent1" w:themeFillTint="19"/>
    </w:tcPr>
    <w:tblStylePr w:type="firstRow">
      <w:rPr>
        <w:b/>
        <w:bCs/>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F" w:themeFill="accent1" w:themeFillShade="99"/>
      </w:tcPr>
    </w:tblStylePr>
    <w:tblStylePr w:type="firstCol">
      <w:rPr>
        <w:color w:val="FFFFFF" w:themeColor="background1"/>
      </w:rPr>
      <w:tblPr/>
      <w:tcPr>
        <w:tcBorders>
          <w:top w:val="nil"/>
          <w:left w:val="nil"/>
          <w:bottom w:val="nil"/>
          <w:right w:val="nil"/>
          <w:insideH w:val="single" w:sz="4" w:space="0" w:color="00243F" w:themeColor="accent1" w:themeShade="99"/>
          <w:insideV w:val="nil"/>
        </w:tcBorders>
        <w:shd w:val="clear" w:color="auto" w:fill="00243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43F" w:themeFill="accent1" w:themeFillShade="99"/>
      </w:tcPr>
    </w:tblStylePr>
    <w:tblStylePr w:type="band1Vert">
      <w:tblPr/>
      <w:tcPr>
        <w:shd w:val="clear" w:color="auto" w:fill="5DBBFF" w:themeFill="accent1" w:themeFillTint="66"/>
      </w:tcPr>
    </w:tblStylePr>
    <w:tblStylePr w:type="band1Horz">
      <w:tblPr/>
      <w:tcPr>
        <w:shd w:val="clear" w:color="auto" w:fill="35AA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BF1DBD"/>
    <w:pPr>
      <w:spacing w:after="0" w:line="240" w:lineRule="auto"/>
    </w:pPr>
    <w:tblPr>
      <w:tblStyleRowBandSize w:val="1"/>
      <w:tblStyleColBandSize w:val="1"/>
      <w:tblBorders>
        <w:top w:val="single" w:sz="24" w:space="0" w:color="7E9C3D" w:themeColor="accent2"/>
        <w:left w:val="single" w:sz="4" w:space="0" w:color="7E9C3D" w:themeColor="accent2"/>
        <w:bottom w:val="single" w:sz="4" w:space="0" w:color="7E9C3D" w:themeColor="accent2"/>
        <w:right w:val="single" w:sz="4" w:space="0" w:color="7E9C3D" w:themeColor="accent2"/>
        <w:insideH w:val="single" w:sz="4" w:space="0" w:color="FFFFFF" w:themeColor="background1"/>
        <w:insideV w:val="single" w:sz="4" w:space="0" w:color="FFFFFF" w:themeColor="background1"/>
      </w:tblBorders>
    </w:tblPr>
    <w:tcPr>
      <w:shd w:val="clear" w:color="auto" w:fill="F2F7EA" w:themeFill="accent2" w:themeFillTint="19"/>
    </w:tcPr>
    <w:tblStylePr w:type="firstRow">
      <w:rPr>
        <w:b/>
        <w:bCs/>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5D24" w:themeFill="accent2" w:themeFillShade="99"/>
      </w:tcPr>
    </w:tblStylePr>
    <w:tblStylePr w:type="firstCol">
      <w:rPr>
        <w:color w:val="FFFFFF" w:themeColor="background1"/>
      </w:rPr>
      <w:tblPr/>
      <w:tcPr>
        <w:tcBorders>
          <w:top w:val="nil"/>
          <w:left w:val="nil"/>
          <w:bottom w:val="nil"/>
          <w:right w:val="nil"/>
          <w:insideH w:val="single" w:sz="4" w:space="0" w:color="4B5D24" w:themeColor="accent2" w:themeShade="99"/>
          <w:insideV w:val="nil"/>
        </w:tcBorders>
        <w:shd w:val="clear" w:color="auto" w:fill="4B5D2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5D24" w:themeFill="accent2" w:themeFillShade="99"/>
      </w:tcPr>
    </w:tblStylePr>
    <w:tblStylePr w:type="band1Vert">
      <w:tblPr/>
      <w:tcPr>
        <w:shd w:val="clear" w:color="auto" w:fill="CDDEAA" w:themeFill="accent2" w:themeFillTint="66"/>
      </w:tcPr>
    </w:tblStylePr>
    <w:tblStylePr w:type="band1Horz">
      <w:tblPr/>
      <w:tcPr>
        <w:shd w:val="clear" w:color="auto" w:fill="C1D6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BF1DBD"/>
    <w:pPr>
      <w:spacing w:after="0" w:line="240" w:lineRule="auto"/>
    </w:pPr>
    <w:tblPr>
      <w:tblStyleRowBandSize w:val="1"/>
      <w:tblStyleColBandSize w:val="1"/>
      <w:tblBorders>
        <w:top w:val="single" w:sz="24" w:space="0" w:color="58C0A2" w:themeColor="accent4"/>
        <w:left w:val="single" w:sz="4" w:space="0" w:color="D36228" w:themeColor="accent3"/>
        <w:bottom w:val="single" w:sz="4" w:space="0" w:color="D36228" w:themeColor="accent3"/>
        <w:right w:val="single" w:sz="4" w:space="0" w:color="D36228" w:themeColor="accent3"/>
        <w:insideH w:val="single" w:sz="4" w:space="0" w:color="FFFFFF" w:themeColor="background1"/>
        <w:insideV w:val="single" w:sz="4" w:space="0" w:color="FFFFFF" w:themeColor="background1"/>
      </w:tblBorders>
    </w:tblPr>
    <w:tcPr>
      <w:shd w:val="clear" w:color="auto" w:fill="FBEFE9" w:themeFill="accent3" w:themeFillTint="19"/>
    </w:tcPr>
    <w:tblStylePr w:type="firstRow">
      <w:rPr>
        <w:b/>
        <w:bCs/>
      </w:rPr>
      <w:tblPr/>
      <w:tcPr>
        <w:tcBorders>
          <w:top w:val="nil"/>
          <w:left w:val="nil"/>
          <w:bottom w:val="single" w:sz="24" w:space="0" w:color="58C0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3A18" w:themeFill="accent3" w:themeFillShade="99"/>
      </w:tcPr>
    </w:tblStylePr>
    <w:tblStylePr w:type="firstCol">
      <w:rPr>
        <w:color w:val="FFFFFF" w:themeColor="background1"/>
      </w:rPr>
      <w:tblPr/>
      <w:tcPr>
        <w:tcBorders>
          <w:top w:val="nil"/>
          <w:left w:val="nil"/>
          <w:bottom w:val="nil"/>
          <w:right w:val="nil"/>
          <w:insideH w:val="single" w:sz="4" w:space="0" w:color="7E3A18" w:themeColor="accent3" w:themeShade="99"/>
          <w:insideV w:val="nil"/>
        </w:tcBorders>
        <w:shd w:val="clear" w:color="auto" w:fill="7E3A1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E3A18" w:themeFill="accent3" w:themeFillShade="99"/>
      </w:tcPr>
    </w:tblStylePr>
    <w:tblStylePr w:type="band1Vert">
      <w:tblPr/>
      <w:tcPr>
        <w:shd w:val="clear" w:color="auto" w:fill="EEBFA7" w:themeFill="accent3" w:themeFillTint="66"/>
      </w:tcPr>
    </w:tblStylePr>
    <w:tblStylePr w:type="band1Horz">
      <w:tblPr/>
      <w:tcPr>
        <w:shd w:val="clear" w:color="auto" w:fill="EAB092" w:themeFill="accent3" w:themeFillTint="7F"/>
      </w:tcPr>
    </w:tblStylePr>
  </w:style>
  <w:style w:type="table" w:styleId="ColorfulShading-Accent4">
    <w:name w:val="Colorful Shading Accent 4"/>
    <w:basedOn w:val="TableNormal"/>
    <w:uiPriority w:val="71"/>
    <w:locked/>
    <w:rsid w:val="00BF1DBD"/>
    <w:pPr>
      <w:spacing w:after="0" w:line="240" w:lineRule="auto"/>
    </w:pPr>
    <w:tblPr>
      <w:tblStyleRowBandSize w:val="1"/>
      <w:tblStyleColBandSize w:val="1"/>
      <w:tblBorders>
        <w:top w:val="single" w:sz="24" w:space="0" w:color="D36228" w:themeColor="accent3"/>
        <w:left w:val="single" w:sz="4" w:space="0" w:color="58C0A2" w:themeColor="accent4"/>
        <w:bottom w:val="single" w:sz="4" w:space="0" w:color="58C0A2" w:themeColor="accent4"/>
        <w:right w:val="single" w:sz="4" w:space="0" w:color="58C0A2" w:themeColor="accent4"/>
        <w:insideH w:val="single" w:sz="4" w:space="0" w:color="FFFFFF" w:themeColor="background1"/>
        <w:insideV w:val="single" w:sz="4" w:space="0" w:color="FFFFFF" w:themeColor="background1"/>
      </w:tblBorders>
    </w:tblPr>
    <w:tcPr>
      <w:shd w:val="clear" w:color="auto" w:fill="EEF8F5" w:themeFill="accent4" w:themeFillTint="19"/>
    </w:tcPr>
    <w:tblStylePr w:type="firstRow">
      <w:rPr>
        <w:b/>
        <w:bCs/>
      </w:rPr>
      <w:tblPr/>
      <w:tcPr>
        <w:tcBorders>
          <w:top w:val="nil"/>
          <w:left w:val="nil"/>
          <w:bottom w:val="single" w:sz="24" w:space="0" w:color="D3622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963" w:themeFill="accent4" w:themeFillShade="99"/>
      </w:tcPr>
    </w:tblStylePr>
    <w:tblStylePr w:type="firstCol">
      <w:rPr>
        <w:color w:val="FFFFFF" w:themeColor="background1"/>
      </w:rPr>
      <w:tblPr/>
      <w:tcPr>
        <w:tcBorders>
          <w:top w:val="nil"/>
          <w:left w:val="nil"/>
          <w:bottom w:val="nil"/>
          <w:right w:val="nil"/>
          <w:insideH w:val="single" w:sz="4" w:space="0" w:color="2E7963" w:themeColor="accent4" w:themeShade="99"/>
          <w:insideV w:val="nil"/>
        </w:tcBorders>
        <w:shd w:val="clear" w:color="auto" w:fill="2E79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7963" w:themeFill="accent4" w:themeFillShade="99"/>
      </w:tcPr>
    </w:tblStylePr>
    <w:tblStylePr w:type="band1Vert">
      <w:tblPr/>
      <w:tcPr>
        <w:shd w:val="clear" w:color="auto" w:fill="BCE5D9" w:themeFill="accent4" w:themeFillTint="66"/>
      </w:tcPr>
    </w:tblStylePr>
    <w:tblStylePr w:type="band1Horz">
      <w:tblPr/>
      <w:tcPr>
        <w:shd w:val="clear" w:color="auto" w:fill="ABDF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BF1DBD"/>
    <w:pPr>
      <w:spacing w:after="0" w:line="240" w:lineRule="auto"/>
    </w:pPr>
    <w:tblPr>
      <w:tblStyleRowBandSize w:val="1"/>
      <w:tblStyleColBandSize w:val="1"/>
      <w:tblBorders>
        <w:top w:val="single" w:sz="24" w:space="0" w:color="4D4D4D" w:themeColor="accent6"/>
        <w:left w:val="single" w:sz="4" w:space="0" w:color="D7B53D" w:themeColor="accent5"/>
        <w:bottom w:val="single" w:sz="4" w:space="0" w:color="D7B53D" w:themeColor="accent5"/>
        <w:right w:val="single" w:sz="4" w:space="0" w:color="D7B53D" w:themeColor="accent5"/>
        <w:insideH w:val="single" w:sz="4" w:space="0" w:color="FFFFFF" w:themeColor="background1"/>
        <w:insideV w:val="single" w:sz="4" w:space="0" w:color="FFFFFF" w:themeColor="background1"/>
      </w:tblBorders>
    </w:tblPr>
    <w:tcPr>
      <w:shd w:val="clear" w:color="auto" w:fill="FBF7EB"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701C" w:themeFill="accent5" w:themeFillShade="99"/>
      </w:tcPr>
    </w:tblStylePr>
    <w:tblStylePr w:type="firstCol">
      <w:rPr>
        <w:color w:val="FFFFFF" w:themeColor="background1"/>
      </w:rPr>
      <w:tblPr/>
      <w:tcPr>
        <w:tcBorders>
          <w:top w:val="nil"/>
          <w:left w:val="nil"/>
          <w:bottom w:val="nil"/>
          <w:right w:val="nil"/>
          <w:insideH w:val="single" w:sz="4" w:space="0" w:color="89701C" w:themeColor="accent5" w:themeShade="99"/>
          <w:insideV w:val="nil"/>
        </w:tcBorders>
        <w:shd w:val="clear" w:color="auto" w:fill="89701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9701C" w:themeFill="accent5" w:themeFillShade="99"/>
      </w:tcPr>
    </w:tblStylePr>
    <w:tblStylePr w:type="band1Vert">
      <w:tblPr/>
      <w:tcPr>
        <w:shd w:val="clear" w:color="auto" w:fill="EFE1B1" w:themeFill="accent5" w:themeFillTint="66"/>
      </w:tcPr>
    </w:tblStylePr>
    <w:tblStylePr w:type="band1Horz">
      <w:tblPr/>
      <w:tcPr>
        <w:shd w:val="clear" w:color="auto" w:fill="EBD99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BF1DBD"/>
    <w:pPr>
      <w:spacing w:after="0" w:line="240" w:lineRule="auto"/>
    </w:pPr>
    <w:tblPr>
      <w:tblStyleRowBandSize w:val="1"/>
      <w:tblStyleColBandSize w:val="1"/>
      <w:tblBorders>
        <w:top w:val="single" w:sz="24" w:space="0" w:color="D7B53D"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7B53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BF1DBD"/>
    <w:rPr>
      <w:noProof w:val="0"/>
      <w:sz w:val="16"/>
      <w:szCs w:val="16"/>
      <w:lang w:val="en-AU"/>
    </w:rPr>
  </w:style>
  <w:style w:type="paragraph" w:styleId="CommentText">
    <w:name w:val="annotation text"/>
    <w:basedOn w:val="Normal"/>
    <w:link w:val="CommentTextChar"/>
    <w:uiPriority w:val="99"/>
    <w:rsid w:val="00BF1DBD"/>
    <w:pPr>
      <w:spacing w:line="240" w:lineRule="auto"/>
    </w:pPr>
  </w:style>
  <w:style w:type="character" w:customStyle="1" w:styleId="CommentTextChar">
    <w:name w:val="Comment Text Char"/>
    <w:basedOn w:val="DefaultParagraphFont"/>
    <w:link w:val="CommentText"/>
    <w:uiPriority w:val="99"/>
    <w:rsid w:val="00BF1DBD"/>
  </w:style>
  <w:style w:type="paragraph" w:styleId="CommentSubject">
    <w:name w:val="annotation subject"/>
    <w:basedOn w:val="CommentText"/>
    <w:next w:val="CommentText"/>
    <w:link w:val="CommentSubjectChar"/>
    <w:uiPriority w:val="99"/>
    <w:rsid w:val="00BF1DBD"/>
    <w:rPr>
      <w:b/>
      <w:bCs/>
    </w:rPr>
  </w:style>
  <w:style w:type="character" w:customStyle="1" w:styleId="CommentSubjectChar">
    <w:name w:val="Comment Subject Char"/>
    <w:basedOn w:val="CommentTextChar"/>
    <w:link w:val="CommentSubject"/>
    <w:uiPriority w:val="99"/>
    <w:rsid w:val="00BF1DBD"/>
    <w:rPr>
      <w:b/>
      <w:bCs/>
    </w:rPr>
  </w:style>
  <w:style w:type="table" w:styleId="DarkList">
    <w:name w:val="Dark List"/>
    <w:basedOn w:val="TableNormal"/>
    <w:uiPriority w:val="70"/>
    <w:locked/>
    <w:rsid w:val="00BF1DB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BF1DBD"/>
    <w:pPr>
      <w:spacing w:after="0" w:line="240" w:lineRule="auto"/>
    </w:pPr>
    <w:rPr>
      <w:color w:val="FFFFFF" w:themeColor="background1"/>
    </w:rPr>
    <w:tblPr>
      <w:tblStyleRowBandSize w:val="1"/>
      <w:tblStyleColBandSize w:val="1"/>
    </w:tblPr>
    <w:tcPr>
      <w:shd w:val="clear" w:color="auto" w:fill="003D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E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D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D4E" w:themeFill="accent1" w:themeFillShade="BF"/>
      </w:tcPr>
    </w:tblStylePr>
    <w:tblStylePr w:type="band1Vert">
      <w:tblPr/>
      <w:tcPr>
        <w:tcBorders>
          <w:top w:val="nil"/>
          <w:left w:val="nil"/>
          <w:bottom w:val="nil"/>
          <w:right w:val="nil"/>
          <w:insideH w:val="nil"/>
          <w:insideV w:val="nil"/>
        </w:tcBorders>
        <w:shd w:val="clear" w:color="auto" w:fill="002D4E" w:themeFill="accent1" w:themeFillShade="BF"/>
      </w:tcPr>
    </w:tblStylePr>
    <w:tblStylePr w:type="band1Horz">
      <w:tblPr/>
      <w:tcPr>
        <w:tcBorders>
          <w:top w:val="nil"/>
          <w:left w:val="nil"/>
          <w:bottom w:val="nil"/>
          <w:right w:val="nil"/>
          <w:insideH w:val="nil"/>
          <w:insideV w:val="nil"/>
        </w:tcBorders>
        <w:shd w:val="clear" w:color="auto" w:fill="002D4E" w:themeFill="accent1" w:themeFillShade="BF"/>
      </w:tcPr>
    </w:tblStylePr>
  </w:style>
  <w:style w:type="table" w:styleId="DarkList-Accent2">
    <w:name w:val="Dark List Accent 2"/>
    <w:basedOn w:val="TableNormal"/>
    <w:uiPriority w:val="70"/>
    <w:locked/>
    <w:rsid w:val="00BF1DBD"/>
    <w:pPr>
      <w:spacing w:after="0" w:line="240" w:lineRule="auto"/>
    </w:pPr>
    <w:rPr>
      <w:color w:val="FFFFFF" w:themeColor="background1"/>
    </w:rPr>
    <w:tblPr>
      <w:tblStyleRowBandSize w:val="1"/>
      <w:tblStyleColBandSize w:val="1"/>
    </w:tblPr>
    <w:tcPr>
      <w:shd w:val="clear" w:color="auto" w:fill="7E9C3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4D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E742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E742D" w:themeFill="accent2" w:themeFillShade="BF"/>
      </w:tcPr>
    </w:tblStylePr>
    <w:tblStylePr w:type="band1Vert">
      <w:tblPr/>
      <w:tcPr>
        <w:tcBorders>
          <w:top w:val="nil"/>
          <w:left w:val="nil"/>
          <w:bottom w:val="nil"/>
          <w:right w:val="nil"/>
          <w:insideH w:val="nil"/>
          <w:insideV w:val="nil"/>
        </w:tcBorders>
        <w:shd w:val="clear" w:color="auto" w:fill="5E742D" w:themeFill="accent2" w:themeFillShade="BF"/>
      </w:tcPr>
    </w:tblStylePr>
    <w:tblStylePr w:type="band1Horz">
      <w:tblPr/>
      <w:tcPr>
        <w:tcBorders>
          <w:top w:val="nil"/>
          <w:left w:val="nil"/>
          <w:bottom w:val="nil"/>
          <w:right w:val="nil"/>
          <w:insideH w:val="nil"/>
          <w:insideV w:val="nil"/>
        </w:tcBorders>
        <w:shd w:val="clear" w:color="auto" w:fill="5E742D" w:themeFill="accent2" w:themeFillShade="BF"/>
      </w:tcPr>
    </w:tblStylePr>
  </w:style>
  <w:style w:type="table" w:styleId="DarkList-Accent3">
    <w:name w:val="Dark List Accent 3"/>
    <w:basedOn w:val="TableNormal"/>
    <w:uiPriority w:val="70"/>
    <w:locked/>
    <w:rsid w:val="00BF1DBD"/>
    <w:pPr>
      <w:spacing w:after="0" w:line="240" w:lineRule="auto"/>
    </w:pPr>
    <w:rPr>
      <w:color w:val="FFFFFF" w:themeColor="background1"/>
    </w:rPr>
    <w:tblPr>
      <w:tblStyleRowBandSize w:val="1"/>
      <w:tblStyleColBandSize w:val="1"/>
    </w:tblPr>
    <w:tcPr>
      <w:shd w:val="clear" w:color="auto" w:fill="D3622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301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E491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E491E" w:themeFill="accent3" w:themeFillShade="BF"/>
      </w:tcPr>
    </w:tblStylePr>
    <w:tblStylePr w:type="band1Vert">
      <w:tblPr/>
      <w:tcPr>
        <w:tcBorders>
          <w:top w:val="nil"/>
          <w:left w:val="nil"/>
          <w:bottom w:val="nil"/>
          <w:right w:val="nil"/>
          <w:insideH w:val="nil"/>
          <w:insideV w:val="nil"/>
        </w:tcBorders>
        <w:shd w:val="clear" w:color="auto" w:fill="9E491E" w:themeFill="accent3" w:themeFillShade="BF"/>
      </w:tcPr>
    </w:tblStylePr>
    <w:tblStylePr w:type="band1Horz">
      <w:tblPr/>
      <w:tcPr>
        <w:tcBorders>
          <w:top w:val="nil"/>
          <w:left w:val="nil"/>
          <w:bottom w:val="nil"/>
          <w:right w:val="nil"/>
          <w:insideH w:val="nil"/>
          <w:insideV w:val="nil"/>
        </w:tcBorders>
        <w:shd w:val="clear" w:color="auto" w:fill="9E491E" w:themeFill="accent3" w:themeFillShade="BF"/>
      </w:tcPr>
    </w:tblStylePr>
  </w:style>
  <w:style w:type="table" w:styleId="DarkList-Accent4">
    <w:name w:val="Dark List Accent 4"/>
    <w:basedOn w:val="TableNormal"/>
    <w:uiPriority w:val="70"/>
    <w:locked/>
    <w:rsid w:val="00BF1DBD"/>
    <w:pPr>
      <w:spacing w:after="0" w:line="240" w:lineRule="auto"/>
    </w:pPr>
    <w:rPr>
      <w:color w:val="FFFFFF" w:themeColor="background1"/>
    </w:rPr>
    <w:tblPr>
      <w:tblStyleRowBandSize w:val="1"/>
      <w:tblStyleColBandSize w:val="1"/>
    </w:tblPr>
    <w:tcPr>
      <w:shd w:val="clear" w:color="auto" w:fill="58C0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65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998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9987C" w:themeFill="accent4" w:themeFillShade="BF"/>
      </w:tcPr>
    </w:tblStylePr>
    <w:tblStylePr w:type="band1Vert">
      <w:tblPr/>
      <w:tcPr>
        <w:tcBorders>
          <w:top w:val="nil"/>
          <w:left w:val="nil"/>
          <w:bottom w:val="nil"/>
          <w:right w:val="nil"/>
          <w:insideH w:val="nil"/>
          <w:insideV w:val="nil"/>
        </w:tcBorders>
        <w:shd w:val="clear" w:color="auto" w:fill="39987C" w:themeFill="accent4" w:themeFillShade="BF"/>
      </w:tcPr>
    </w:tblStylePr>
    <w:tblStylePr w:type="band1Horz">
      <w:tblPr/>
      <w:tcPr>
        <w:tcBorders>
          <w:top w:val="nil"/>
          <w:left w:val="nil"/>
          <w:bottom w:val="nil"/>
          <w:right w:val="nil"/>
          <w:insideH w:val="nil"/>
          <w:insideV w:val="nil"/>
        </w:tcBorders>
        <w:shd w:val="clear" w:color="auto" w:fill="39987C" w:themeFill="accent4" w:themeFillShade="BF"/>
      </w:tcPr>
    </w:tblStylePr>
  </w:style>
  <w:style w:type="table" w:styleId="DarkList-Accent5">
    <w:name w:val="Dark List Accent 5"/>
    <w:basedOn w:val="TableNormal"/>
    <w:uiPriority w:val="70"/>
    <w:locked/>
    <w:rsid w:val="00BF1DBD"/>
    <w:pPr>
      <w:spacing w:after="0" w:line="240" w:lineRule="auto"/>
    </w:pPr>
    <w:rPr>
      <w:color w:val="FFFFFF" w:themeColor="background1"/>
    </w:rPr>
    <w:tblPr>
      <w:tblStyleRowBandSize w:val="1"/>
      <w:tblStyleColBandSize w:val="1"/>
    </w:tblPr>
    <w:tcPr>
      <w:shd w:val="clear" w:color="auto" w:fill="D7B53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5D1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B8C2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B8C23" w:themeFill="accent5" w:themeFillShade="BF"/>
      </w:tcPr>
    </w:tblStylePr>
    <w:tblStylePr w:type="band1Vert">
      <w:tblPr/>
      <w:tcPr>
        <w:tcBorders>
          <w:top w:val="nil"/>
          <w:left w:val="nil"/>
          <w:bottom w:val="nil"/>
          <w:right w:val="nil"/>
          <w:insideH w:val="nil"/>
          <w:insideV w:val="nil"/>
        </w:tcBorders>
        <w:shd w:val="clear" w:color="auto" w:fill="AB8C23" w:themeFill="accent5" w:themeFillShade="BF"/>
      </w:tcPr>
    </w:tblStylePr>
    <w:tblStylePr w:type="band1Horz">
      <w:tblPr/>
      <w:tcPr>
        <w:tcBorders>
          <w:top w:val="nil"/>
          <w:left w:val="nil"/>
          <w:bottom w:val="nil"/>
          <w:right w:val="nil"/>
          <w:insideH w:val="nil"/>
          <w:insideV w:val="nil"/>
        </w:tcBorders>
        <w:shd w:val="clear" w:color="auto" w:fill="AB8C23" w:themeFill="accent5" w:themeFillShade="BF"/>
      </w:tcPr>
    </w:tblStylePr>
  </w:style>
  <w:style w:type="table" w:styleId="DarkList-Accent6">
    <w:name w:val="Dark List Accent 6"/>
    <w:basedOn w:val="TableNormal"/>
    <w:uiPriority w:val="70"/>
    <w:locked/>
    <w:rsid w:val="00BF1DBD"/>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BF1DBD"/>
  </w:style>
  <w:style w:type="character" w:customStyle="1" w:styleId="DateChar">
    <w:name w:val="Date Char"/>
    <w:basedOn w:val="DefaultParagraphFont"/>
    <w:link w:val="Date"/>
    <w:uiPriority w:val="37"/>
    <w:rsid w:val="00BF1DBD"/>
  </w:style>
  <w:style w:type="paragraph" w:styleId="DocumentMap">
    <w:name w:val="Document Map"/>
    <w:basedOn w:val="Normal"/>
    <w:link w:val="DocumentMapChar"/>
    <w:uiPriority w:val="99"/>
    <w:semiHidden/>
    <w:locked/>
    <w:rsid w:val="00BF1D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F1DBD"/>
    <w:rPr>
      <w:rFonts w:ascii="Tahoma" w:hAnsi="Tahoma" w:cs="Tahoma"/>
      <w:sz w:val="16"/>
      <w:szCs w:val="16"/>
    </w:rPr>
  </w:style>
  <w:style w:type="paragraph" w:styleId="E-mailSignature">
    <w:name w:val="E-mail Signature"/>
    <w:basedOn w:val="Normal"/>
    <w:link w:val="E-mailSignatureChar"/>
    <w:uiPriority w:val="99"/>
    <w:semiHidden/>
    <w:locked/>
    <w:rsid w:val="00BF1DBD"/>
    <w:pPr>
      <w:spacing w:after="0" w:line="240" w:lineRule="auto"/>
    </w:pPr>
  </w:style>
  <w:style w:type="character" w:customStyle="1" w:styleId="E-mailSignatureChar">
    <w:name w:val="E-mail Signature Char"/>
    <w:basedOn w:val="DefaultParagraphFont"/>
    <w:link w:val="E-mailSignature"/>
    <w:uiPriority w:val="99"/>
    <w:semiHidden/>
    <w:rsid w:val="00BF1DBD"/>
  </w:style>
  <w:style w:type="character" w:styleId="Emphasis">
    <w:name w:val="Emphasis"/>
    <w:basedOn w:val="DefaultParagraphFont"/>
    <w:uiPriority w:val="20"/>
    <w:semiHidden/>
    <w:qFormat/>
    <w:locked/>
    <w:rsid w:val="00BF1DBD"/>
    <w:rPr>
      <w:i/>
      <w:iCs/>
      <w:noProof w:val="0"/>
      <w:lang w:val="en-AU"/>
    </w:rPr>
  </w:style>
  <w:style w:type="character" w:styleId="EndnoteReference">
    <w:name w:val="endnote reference"/>
    <w:basedOn w:val="DefaultParagraphFont"/>
    <w:uiPriority w:val="99"/>
    <w:rsid w:val="00BF1DBD"/>
    <w:rPr>
      <w:noProof w:val="0"/>
      <w:sz w:val="20"/>
      <w:vertAlign w:val="superscript"/>
      <w:lang w:val="en-AU"/>
    </w:rPr>
  </w:style>
  <w:style w:type="paragraph" w:styleId="EndnoteText">
    <w:name w:val="endnote text"/>
    <w:basedOn w:val="Normal"/>
    <w:link w:val="EndnoteTextChar"/>
    <w:uiPriority w:val="99"/>
    <w:rsid w:val="00BF1DBD"/>
    <w:pPr>
      <w:spacing w:after="0" w:line="240" w:lineRule="auto"/>
    </w:pPr>
    <w:rPr>
      <w:sz w:val="16"/>
    </w:rPr>
  </w:style>
  <w:style w:type="character" w:customStyle="1" w:styleId="EndnoteTextChar">
    <w:name w:val="Endnote Text Char"/>
    <w:basedOn w:val="DefaultParagraphFont"/>
    <w:link w:val="EndnoteText"/>
    <w:uiPriority w:val="99"/>
    <w:rsid w:val="00BF1DBD"/>
    <w:rPr>
      <w:sz w:val="16"/>
    </w:rPr>
  </w:style>
  <w:style w:type="paragraph" w:styleId="EnvelopeAddress">
    <w:name w:val="envelope address"/>
    <w:basedOn w:val="Normal"/>
    <w:uiPriority w:val="99"/>
    <w:semiHidden/>
    <w:locked/>
    <w:rsid w:val="00BF1DBD"/>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BF1DB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BF1DBD"/>
    <w:rPr>
      <w:noProof w:val="0"/>
      <w:color w:val="919191" w:themeColor="followedHyperlink"/>
      <w:u w:val="single"/>
      <w:lang w:val="en-AU"/>
    </w:rPr>
  </w:style>
  <w:style w:type="character" w:styleId="FootnoteReference">
    <w:name w:val="footnote reference"/>
    <w:basedOn w:val="DefaultParagraphFont"/>
    <w:uiPriority w:val="99"/>
    <w:rsid w:val="00BF1DBD"/>
    <w:rPr>
      <w:noProof w:val="0"/>
      <w:sz w:val="20"/>
      <w:vertAlign w:val="superscript"/>
      <w:lang w:val="en-AU"/>
    </w:rPr>
  </w:style>
  <w:style w:type="paragraph" w:styleId="FootnoteText">
    <w:name w:val="footnote text"/>
    <w:basedOn w:val="Normal"/>
    <w:link w:val="FootnoteTextChar"/>
    <w:uiPriority w:val="99"/>
    <w:rsid w:val="00BF1DBD"/>
    <w:p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F1DBD"/>
    <w:rPr>
      <w:sz w:val="16"/>
    </w:rPr>
  </w:style>
  <w:style w:type="character" w:customStyle="1" w:styleId="Heading5Char">
    <w:name w:val="Heading 5 Char"/>
    <w:basedOn w:val="DefaultParagraphFont"/>
    <w:link w:val="Heading5"/>
    <w:uiPriority w:val="9"/>
    <w:rsid w:val="00BF1DBD"/>
    <w:rPr>
      <w:rFonts w:asciiTheme="majorHAnsi" w:eastAsiaTheme="majorEastAsia" w:hAnsiTheme="majorHAnsi" w:cstheme="majorBidi"/>
      <w:color w:val="003D69" w:themeColor="accent1"/>
    </w:rPr>
  </w:style>
  <w:style w:type="character" w:customStyle="1" w:styleId="Heading6Char">
    <w:name w:val="Heading 6 Char"/>
    <w:basedOn w:val="DefaultParagraphFont"/>
    <w:link w:val="Heading6"/>
    <w:uiPriority w:val="9"/>
    <w:rsid w:val="00BF1DBD"/>
    <w:rPr>
      <w:rFonts w:asciiTheme="majorHAnsi" w:eastAsiaTheme="majorEastAsia" w:hAnsiTheme="majorHAnsi" w:cstheme="majorBidi"/>
      <w:iCs/>
      <w:color w:val="003D69" w:themeColor="accent1"/>
    </w:rPr>
  </w:style>
  <w:style w:type="character" w:customStyle="1" w:styleId="Heading7Char">
    <w:name w:val="Heading 7 Char"/>
    <w:basedOn w:val="DefaultParagraphFont"/>
    <w:link w:val="Heading7"/>
    <w:uiPriority w:val="9"/>
    <w:rsid w:val="00BF1DBD"/>
    <w:rPr>
      <w:rFonts w:asciiTheme="majorHAnsi" w:eastAsiaTheme="majorEastAsia" w:hAnsiTheme="majorHAnsi" w:cstheme="majorBidi"/>
      <w:iCs/>
      <w:color w:val="003D69" w:themeColor="accent1"/>
    </w:rPr>
  </w:style>
  <w:style w:type="character" w:customStyle="1" w:styleId="Heading8Char">
    <w:name w:val="Heading 8 Char"/>
    <w:basedOn w:val="DefaultParagraphFont"/>
    <w:link w:val="Heading8"/>
    <w:uiPriority w:val="9"/>
    <w:rsid w:val="00BF1DBD"/>
    <w:rPr>
      <w:rFonts w:asciiTheme="majorHAnsi" w:eastAsiaTheme="majorEastAsia" w:hAnsiTheme="majorHAnsi" w:cstheme="majorBidi"/>
      <w:color w:val="003D69" w:themeColor="accent1"/>
    </w:rPr>
  </w:style>
  <w:style w:type="character" w:customStyle="1" w:styleId="Heading9Char">
    <w:name w:val="Heading 9 Char"/>
    <w:basedOn w:val="DefaultParagraphFont"/>
    <w:link w:val="Heading9"/>
    <w:uiPriority w:val="9"/>
    <w:rsid w:val="00BF1DBD"/>
    <w:rPr>
      <w:rFonts w:asciiTheme="majorHAnsi" w:eastAsiaTheme="majorEastAsia" w:hAnsiTheme="majorHAnsi" w:cstheme="majorBidi"/>
      <w:iCs/>
      <w:color w:val="003D69" w:themeColor="accent1"/>
    </w:rPr>
  </w:style>
  <w:style w:type="character" w:styleId="HTMLAcronym">
    <w:name w:val="HTML Acronym"/>
    <w:basedOn w:val="DefaultParagraphFont"/>
    <w:uiPriority w:val="99"/>
    <w:semiHidden/>
    <w:locked/>
    <w:rsid w:val="00BF1DBD"/>
    <w:rPr>
      <w:noProof w:val="0"/>
      <w:lang w:val="en-AU"/>
    </w:rPr>
  </w:style>
  <w:style w:type="paragraph" w:styleId="HTMLAddress">
    <w:name w:val="HTML Address"/>
    <w:basedOn w:val="Normal"/>
    <w:link w:val="HTMLAddressChar"/>
    <w:uiPriority w:val="99"/>
    <w:semiHidden/>
    <w:locked/>
    <w:rsid w:val="00BF1DBD"/>
    <w:pPr>
      <w:spacing w:after="0" w:line="240" w:lineRule="auto"/>
    </w:pPr>
    <w:rPr>
      <w:i/>
      <w:iCs/>
    </w:rPr>
  </w:style>
  <w:style w:type="character" w:customStyle="1" w:styleId="HTMLAddressChar">
    <w:name w:val="HTML Address Char"/>
    <w:basedOn w:val="DefaultParagraphFont"/>
    <w:link w:val="HTMLAddress"/>
    <w:uiPriority w:val="99"/>
    <w:semiHidden/>
    <w:rsid w:val="00BF1DBD"/>
    <w:rPr>
      <w:i/>
      <w:iCs/>
    </w:rPr>
  </w:style>
  <w:style w:type="character" w:styleId="HTMLCite">
    <w:name w:val="HTML Cite"/>
    <w:basedOn w:val="DefaultParagraphFont"/>
    <w:uiPriority w:val="99"/>
    <w:semiHidden/>
    <w:locked/>
    <w:rsid w:val="00BF1DBD"/>
    <w:rPr>
      <w:i/>
      <w:iCs/>
      <w:noProof w:val="0"/>
      <w:lang w:val="en-AU"/>
    </w:rPr>
  </w:style>
  <w:style w:type="character" w:styleId="HTMLCode">
    <w:name w:val="HTML Code"/>
    <w:basedOn w:val="DefaultParagraphFont"/>
    <w:uiPriority w:val="99"/>
    <w:semiHidden/>
    <w:locked/>
    <w:rsid w:val="00BF1DBD"/>
    <w:rPr>
      <w:rFonts w:ascii="Consolas" w:hAnsi="Consolas"/>
      <w:noProof w:val="0"/>
      <w:sz w:val="20"/>
      <w:szCs w:val="20"/>
      <w:lang w:val="en-AU"/>
    </w:rPr>
  </w:style>
  <w:style w:type="character" w:styleId="HTMLDefinition">
    <w:name w:val="HTML Definition"/>
    <w:basedOn w:val="DefaultParagraphFont"/>
    <w:uiPriority w:val="99"/>
    <w:semiHidden/>
    <w:locked/>
    <w:rsid w:val="00BF1DBD"/>
    <w:rPr>
      <w:i/>
      <w:iCs/>
      <w:noProof w:val="0"/>
      <w:lang w:val="en-AU"/>
    </w:rPr>
  </w:style>
  <w:style w:type="character" w:styleId="HTMLKeyboard">
    <w:name w:val="HTML Keyboard"/>
    <w:basedOn w:val="DefaultParagraphFont"/>
    <w:uiPriority w:val="99"/>
    <w:semiHidden/>
    <w:locked/>
    <w:rsid w:val="00BF1DBD"/>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BF1DB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F1DBD"/>
    <w:rPr>
      <w:rFonts w:ascii="Consolas" w:hAnsi="Consolas"/>
    </w:rPr>
  </w:style>
  <w:style w:type="character" w:styleId="HTMLSample">
    <w:name w:val="HTML Sample"/>
    <w:basedOn w:val="DefaultParagraphFont"/>
    <w:uiPriority w:val="99"/>
    <w:semiHidden/>
    <w:locked/>
    <w:rsid w:val="00BF1DBD"/>
    <w:rPr>
      <w:rFonts w:ascii="Consolas" w:hAnsi="Consolas"/>
      <w:noProof w:val="0"/>
      <w:sz w:val="24"/>
      <w:szCs w:val="24"/>
      <w:lang w:val="en-AU"/>
    </w:rPr>
  </w:style>
  <w:style w:type="character" w:styleId="HTMLTypewriter">
    <w:name w:val="HTML Typewriter"/>
    <w:basedOn w:val="DefaultParagraphFont"/>
    <w:uiPriority w:val="99"/>
    <w:semiHidden/>
    <w:locked/>
    <w:rsid w:val="00BF1DBD"/>
    <w:rPr>
      <w:rFonts w:ascii="Consolas" w:hAnsi="Consolas"/>
      <w:noProof w:val="0"/>
      <w:sz w:val="20"/>
      <w:szCs w:val="20"/>
      <w:lang w:val="en-AU"/>
    </w:rPr>
  </w:style>
  <w:style w:type="character" w:styleId="HTMLVariable">
    <w:name w:val="HTML Variable"/>
    <w:basedOn w:val="DefaultParagraphFont"/>
    <w:uiPriority w:val="99"/>
    <w:semiHidden/>
    <w:locked/>
    <w:rsid w:val="00BF1DBD"/>
    <w:rPr>
      <w:i/>
      <w:iCs/>
      <w:noProof w:val="0"/>
      <w:lang w:val="en-AU"/>
    </w:rPr>
  </w:style>
  <w:style w:type="paragraph" w:styleId="Index1">
    <w:name w:val="index 1"/>
    <w:basedOn w:val="Normal"/>
    <w:next w:val="Normal"/>
    <w:autoRedefine/>
    <w:uiPriority w:val="99"/>
    <w:semiHidden/>
    <w:locked/>
    <w:rsid w:val="00BF1DBD"/>
    <w:pPr>
      <w:spacing w:after="0" w:line="240" w:lineRule="auto"/>
      <w:ind w:left="190" w:hanging="190"/>
    </w:pPr>
  </w:style>
  <w:style w:type="paragraph" w:styleId="Index2">
    <w:name w:val="index 2"/>
    <w:basedOn w:val="Normal"/>
    <w:next w:val="Normal"/>
    <w:autoRedefine/>
    <w:uiPriority w:val="99"/>
    <w:semiHidden/>
    <w:locked/>
    <w:rsid w:val="00BF1DBD"/>
    <w:pPr>
      <w:spacing w:after="0" w:line="240" w:lineRule="auto"/>
      <w:ind w:left="380" w:hanging="190"/>
    </w:pPr>
  </w:style>
  <w:style w:type="paragraph" w:styleId="Index3">
    <w:name w:val="index 3"/>
    <w:basedOn w:val="Normal"/>
    <w:next w:val="Normal"/>
    <w:autoRedefine/>
    <w:uiPriority w:val="99"/>
    <w:semiHidden/>
    <w:locked/>
    <w:rsid w:val="00BF1DBD"/>
    <w:pPr>
      <w:spacing w:after="0" w:line="240" w:lineRule="auto"/>
      <w:ind w:left="570" w:hanging="190"/>
    </w:pPr>
  </w:style>
  <w:style w:type="paragraph" w:styleId="Index4">
    <w:name w:val="index 4"/>
    <w:basedOn w:val="Normal"/>
    <w:next w:val="Normal"/>
    <w:autoRedefine/>
    <w:uiPriority w:val="99"/>
    <w:semiHidden/>
    <w:locked/>
    <w:rsid w:val="00BF1DBD"/>
    <w:pPr>
      <w:spacing w:after="0" w:line="240" w:lineRule="auto"/>
      <w:ind w:left="760" w:hanging="190"/>
    </w:pPr>
  </w:style>
  <w:style w:type="paragraph" w:styleId="Index5">
    <w:name w:val="index 5"/>
    <w:basedOn w:val="Normal"/>
    <w:next w:val="Normal"/>
    <w:autoRedefine/>
    <w:uiPriority w:val="99"/>
    <w:semiHidden/>
    <w:locked/>
    <w:rsid w:val="00BF1DBD"/>
    <w:pPr>
      <w:spacing w:after="0" w:line="240" w:lineRule="auto"/>
      <w:ind w:left="950" w:hanging="190"/>
    </w:pPr>
  </w:style>
  <w:style w:type="paragraph" w:styleId="Index6">
    <w:name w:val="index 6"/>
    <w:basedOn w:val="Normal"/>
    <w:next w:val="Normal"/>
    <w:autoRedefine/>
    <w:uiPriority w:val="99"/>
    <w:semiHidden/>
    <w:locked/>
    <w:rsid w:val="00BF1DBD"/>
    <w:pPr>
      <w:spacing w:after="0" w:line="240" w:lineRule="auto"/>
      <w:ind w:left="1140" w:hanging="190"/>
    </w:pPr>
  </w:style>
  <w:style w:type="paragraph" w:styleId="Index7">
    <w:name w:val="index 7"/>
    <w:basedOn w:val="Normal"/>
    <w:next w:val="Normal"/>
    <w:autoRedefine/>
    <w:uiPriority w:val="99"/>
    <w:semiHidden/>
    <w:locked/>
    <w:rsid w:val="00BF1DBD"/>
    <w:pPr>
      <w:spacing w:after="0" w:line="240" w:lineRule="auto"/>
      <w:ind w:left="1330" w:hanging="190"/>
    </w:pPr>
  </w:style>
  <w:style w:type="paragraph" w:styleId="Index8">
    <w:name w:val="index 8"/>
    <w:basedOn w:val="Normal"/>
    <w:next w:val="Normal"/>
    <w:autoRedefine/>
    <w:uiPriority w:val="99"/>
    <w:semiHidden/>
    <w:locked/>
    <w:rsid w:val="00BF1DBD"/>
    <w:pPr>
      <w:spacing w:after="0" w:line="240" w:lineRule="auto"/>
      <w:ind w:left="1520" w:hanging="190"/>
    </w:pPr>
  </w:style>
  <w:style w:type="paragraph" w:styleId="Index9">
    <w:name w:val="index 9"/>
    <w:basedOn w:val="Normal"/>
    <w:next w:val="Normal"/>
    <w:autoRedefine/>
    <w:uiPriority w:val="99"/>
    <w:semiHidden/>
    <w:locked/>
    <w:rsid w:val="00BF1DBD"/>
    <w:pPr>
      <w:spacing w:after="0" w:line="240" w:lineRule="auto"/>
      <w:ind w:left="1710" w:hanging="190"/>
    </w:pPr>
  </w:style>
  <w:style w:type="paragraph" w:styleId="IndexHeading">
    <w:name w:val="index heading"/>
    <w:basedOn w:val="Normal"/>
    <w:next w:val="Index1"/>
    <w:uiPriority w:val="99"/>
    <w:semiHidden/>
    <w:locked/>
    <w:rsid w:val="00BF1DBD"/>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BF1DBD"/>
    <w:rPr>
      <w:b/>
      <w:bCs/>
      <w:i/>
      <w:iCs/>
      <w:noProof w:val="0"/>
      <w:color w:val="003D69" w:themeColor="accent1"/>
      <w:lang w:val="en-AU"/>
    </w:rPr>
  </w:style>
  <w:style w:type="paragraph" w:styleId="IntenseQuote">
    <w:name w:val="Intense Quote"/>
    <w:basedOn w:val="Normal"/>
    <w:next w:val="Normal"/>
    <w:link w:val="IntenseQuoteChar"/>
    <w:uiPriority w:val="30"/>
    <w:semiHidden/>
    <w:qFormat/>
    <w:locked/>
    <w:rsid w:val="00BF1DBD"/>
    <w:pPr>
      <w:pBdr>
        <w:bottom w:val="single" w:sz="4" w:space="4" w:color="003D69" w:themeColor="accent1"/>
      </w:pBdr>
      <w:spacing w:before="200" w:after="280"/>
      <w:ind w:left="936" w:right="936"/>
    </w:pPr>
    <w:rPr>
      <w:b/>
      <w:bCs/>
      <w:i/>
      <w:iCs/>
      <w:color w:val="003D69" w:themeColor="accent1"/>
    </w:rPr>
  </w:style>
  <w:style w:type="character" w:customStyle="1" w:styleId="IntenseQuoteChar">
    <w:name w:val="Intense Quote Char"/>
    <w:basedOn w:val="DefaultParagraphFont"/>
    <w:link w:val="IntenseQuote"/>
    <w:uiPriority w:val="30"/>
    <w:semiHidden/>
    <w:rsid w:val="00BF1DBD"/>
    <w:rPr>
      <w:b/>
      <w:bCs/>
      <w:i/>
      <w:iCs/>
      <w:color w:val="003D69" w:themeColor="accent1"/>
    </w:rPr>
  </w:style>
  <w:style w:type="character" w:styleId="IntenseReference">
    <w:name w:val="Intense Reference"/>
    <w:basedOn w:val="DefaultParagraphFont"/>
    <w:uiPriority w:val="32"/>
    <w:semiHidden/>
    <w:qFormat/>
    <w:locked/>
    <w:rsid w:val="00BF1DBD"/>
    <w:rPr>
      <w:b/>
      <w:bCs/>
      <w:smallCaps/>
      <w:noProof w:val="0"/>
      <w:color w:val="7E9C3D" w:themeColor="accent2"/>
      <w:spacing w:val="5"/>
      <w:u w:val="single"/>
      <w:lang w:val="en-AU"/>
    </w:rPr>
  </w:style>
  <w:style w:type="table" w:styleId="LightGrid">
    <w:name w:val="Light Grid"/>
    <w:basedOn w:val="TableNormal"/>
    <w:uiPriority w:val="62"/>
    <w:locked/>
    <w:rsid w:val="00BF1DB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BF1DBD"/>
    <w:pPr>
      <w:spacing w:after="0" w:line="240" w:lineRule="auto"/>
    </w:p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insideH w:val="single" w:sz="8" w:space="0" w:color="003D69" w:themeColor="accent1"/>
        <w:insideV w:val="single" w:sz="8" w:space="0" w:color="003D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D69" w:themeColor="accent1"/>
          <w:left w:val="single" w:sz="8" w:space="0" w:color="003D69" w:themeColor="accent1"/>
          <w:bottom w:val="single" w:sz="18" w:space="0" w:color="003D69" w:themeColor="accent1"/>
          <w:right w:val="single" w:sz="8" w:space="0" w:color="003D69" w:themeColor="accent1"/>
          <w:insideH w:val="nil"/>
          <w:insideV w:val="single" w:sz="8" w:space="0" w:color="003D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D69" w:themeColor="accent1"/>
          <w:left w:val="single" w:sz="8" w:space="0" w:color="003D69" w:themeColor="accent1"/>
          <w:bottom w:val="single" w:sz="8" w:space="0" w:color="003D69" w:themeColor="accent1"/>
          <w:right w:val="single" w:sz="8" w:space="0" w:color="003D69" w:themeColor="accent1"/>
          <w:insideH w:val="nil"/>
          <w:insideV w:val="single" w:sz="8" w:space="0" w:color="003D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tcPr>
    </w:tblStylePr>
    <w:tblStylePr w:type="band1Vert">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shd w:val="clear" w:color="auto" w:fill="9AD4FF" w:themeFill="accent1" w:themeFillTint="3F"/>
      </w:tcPr>
    </w:tblStylePr>
    <w:tblStylePr w:type="band1Horz">
      <w:tblPr/>
      <w:tcPr>
        <w:tcBorders>
          <w:top w:val="single" w:sz="8" w:space="0" w:color="003D69" w:themeColor="accent1"/>
          <w:left w:val="single" w:sz="8" w:space="0" w:color="003D69" w:themeColor="accent1"/>
          <w:bottom w:val="single" w:sz="8" w:space="0" w:color="003D69" w:themeColor="accent1"/>
          <w:right w:val="single" w:sz="8" w:space="0" w:color="003D69" w:themeColor="accent1"/>
          <w:insideV w:val="single" w:sz="8" w:space="0" w:color="003D69" w:themeColor="accent1"/>
        </w:tcBorders>
        <w:shd w:val="clear" w:color="auto" w:fill="9AD4FF" w:themeFill="accent1" w:themeFillTint="3F"/>
      </w:tcPr>
    </w:tblStylePr>
    <w:tblStylePr w:type="band2Horz">
      <w:tblPr/>
      <w:tcPr>
        <w:tcBorders>
          <w:top w:val="single" w:sz="8" w:space="0" w:color="003D69" w:themeColor="accent1"/>
          <w:left w:val="single" w:sz="8" w:space="0" w:color="003D69" w:themeColor="accent1"/>
          <w:bottom w:val="single" w:sz="8" w:space="0" w:color="003D69" w:themeColor="accent1"/>
          <w:right w:val="single" w:sz="8" w:space="0" w:color="003D69" w:themeColor="accent1"/>
          <w:insideV w:val="single" w:sz="8" w:space="0" w:color="003D69" w:themeColor="accent1"/>
        </w:tcBorders>
      </w:tcPr>
    </w:tblStylePr>
  </w:style>
  <w:style w:type="table" w:styleId="LightGrid-Accent2">
    <w:name w:val="Light Grid Accent 2"/>
    <w:basedOn w:val="TableNormal"/>
    <w:uiPriority w:val="62"/>
    <w:locked/>
    <w:rsid w:val="00BF1DBD"/>
    <w:pPr>
      <w:spacing w:after="0" w:line="240" w:lineRule="auto"/>
    </w:p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insideH w:val="single" w:sz="8" w:space="0" w:color="7E9C3D" w:themeColor="accent2"/>
        <w:insideV w:val="single" w:sz="8" w:space="0" w:color="7E9C3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C3D" w:themeColor="accent2"/>
          <w:left w:val="single" w:sz="8" w:space="0" w:color="7E9C3D" w:themeColor="accent2"/>
          <w:bottom w:val="single" w:sz="18" w:space="0" w:color="7E9C3D" w:themeColor="accent2"/>
          <w:right w:val="single" w:sz="8" w:space="0" w:color="7E9C3D" w:themeColor="accent2"/>
          <w:insideH w:val="nil"/>
          <w:insideV w:val="single" w:sz="8" w:space="0" w:color="7E9C3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C3D" w:themeColor="accent2"/>
          <w:left w:val="single" w:sz="8" w:space="0" w:color="7E9C3D" w:themeColor="accent2"/>
          <w:bottom w:val="single" w:sz="8" w:space="0" w:color="7E9C3D" w:themeColor="accent2"/>
          <w:right w:val="single" w:sz="8" w:space="0" w:color="7E9C3D" w:themeColor="accent2"/>
          <w:insideH w:val="nil"/>
          <w:insideV w:val="single" w:sz="8" w:space="0" w:color="7E9C3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tcPr>
    </w:tblStylePr>
    <w:tblStylePr w:type="band1Vert">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shd w:val="clear" w:color="auto" w:fill="E0EACA" w:themeFill="accent2" w:themeFillTint="3F"/>
      </w:tcPr>
    </w:tblStylePr>
    <w:tblStylePr w:type="band1Horz">
      <w:tblPr/>
      <w:tcPr>
        <w:tcBorders>
          <w:top w:val="single" w:sz="8" w:space="0" w:color="7E9C3D" w:themeColor="accent2"/>
          <w:left w:val="single" w:sz="8" w:space="0" w:color="7E9C3D" w:themeColor="accent2"/>
          <w:bottom w:val="single" w:sz="8" w:space="0" w:color="7E9C3D" w:themeColor="accent2"/>
          <w:right w:val="single" w:sz="8" w:space="0" w:color="7E9C3D" w:themeColor="accent2"/>
          <w:insideV w:val="single" w:sz="8" w:space="0" w:color="7E9C3D" w:themeColor="accent2"/>
        </w:tcBorders>
        <w:shd w:val="clear" w:color="auto" w:fill="E0EACA" w:themeFill="accent2" w:themeFillTint="3F"/>
      </w:tcPr>
    </w:tblStylePr>
    <w:tblStylePr w:type="band2Horz">
      <w:tblPr/>
      <w:tcPr>
        <w:tcBorders>
          <w:top w:val="single" w:sz="8" w:space="0" w:color="7E9C3D" w:themeColor="accent2"/>
          <w:left w:val="single" w:sz="8" w:space="0" w:color="7E9C3D" w:themeColor="accent2"/>
          <w:bottom w:val="single" w:sz="8" w:space="0" w:color="7E9C3D" w:themeColor="accent2"/>
          <w:right w:val="single" w:sz="8" w:space="0" w:color="7E9C3D" w:themeColor="accent2"/>
          <w:insideV w:val="single" w:sz="8" w:space="0" w:color="7E9C3D" w:themeColor="accent2"/>
        </w:tcBorders>
      </w:tcPr>
    </w:tblStylePr>
  </w:style>
  <w:style w:type="table" w:styleId="LightGrid-Accent3">
    <w:name w:val="Light Grid Accent 3"/>
    <w:basedOn w:val="TableNormal"/>
    <w:uiPriority w:val="62"/>
    <w:locked/>
    <w:rsid w:val="00BF1DBD"/>
    <w:pPr>
      <w:spacing w:after="0" w:line="240" w:lineRule="auto"/>
    </w:p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insideH w:val="single" w:sz="8" w:space="0" w:color="D36228" w:themeColor="accent3"/>
        <w:insideV w:val="single" w:sz="8" w:space="0" w:color="D3622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6228" w:themeColor="accent3"/>
          <w:left w:val="single" w:sz="8" w:space="0" w:color="D36228" w:themeColor="accent3"/>
          <w:bottom w:val="single" w:sz="18" w:space="0" w:color="D36228" w:themeColor="accent3"/>
          <w:right w:val="single" w:sz="8" w:space="0" w:color="D36228" w:themeColor="accent3"/>
          <w:insideH w:val="nil"/>
          <w:insideV w:val="single" w:sz="8" w:space="0" w:color="D3622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6228" w:themeColor="accent3"/>
          <w:left w:val="single" w:sz="8" w:space="0" w:color="D36228" w:themeColor="accent3"/>
          <w:bottom w:val="single" w:sz="8" w:space="0" w:color="D36228" w:themeColor="accent3"/>
          <w:right w:val="single" w:sz="8" w:space="0" w:color="D36228" w:themeColor="accent3"/>
          <w:insideH w:val="nil"/>
          <w:insideV w:val="single" w:sz="8" w:space="0" w:color="D3622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tcPr>
    </w:tblStylePr>
    <w:tblStylePr w:type="band1Vert">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shd w:val="clear" w:color="auto" w:fill="F4D7C9" w:themeFill="accent3" w:themeFillTint="3F"/>
      </w:tcPr>
    </w:tblStylePr>
    <w:tblStylePr w:type="band1Horz">
      <w:tblPr/>
      <w:tcPr>
        <w:tcBorders>
          <w:top w:val="single" w:sz="8" w:space="0" w:color="D36228" w:themeColor="accent3"/>
          <w:left w:val="single" w:sz="8" w:space="0" w:color="D36228" w:themeColor="accent3"/>
          <w:bottom w:val="single" w:sz="8" w:space="0" w:color="D36228" w:themeColor="accent3"/>
          <w:right w:val="single" w:sz="8" w:space="0" w:color="D36228" w:themeColor="accent3"/>
          <w:insideV w:val="single" w:sz="8" w:space="0" w:color="D36228" w:themeColor="accent3"/>
        </w:tcBorders>
        <w:shd w:val="clear" w:color="auto" w:fill="F4D7C9" w:themeFill="accent3" w:themeFillTint="3F"/>
      </w:tcPr>
    </w:tblStylePr>
    <w:tblStylePr w:type="band2Horz">
      <w:tblPr/>
      <w:tcPr>
        <w:tcBorders>
          <w:top w:val="single" w:sz="8" w:space="0" w:color="D36228" w:themeColor="accent3"/>
          <w:left w:val="single" w:sz="8" w:space="0" w:color="D36228" w:themeColor="accent3"/>
          <w:bottom w:val="single" w:sz="8" w:space="0" w:color="D36228" w:themeColor="accent3"/>
          <w:right w:val="single" w:sz="8" w:space="0" w:color="D36228" w:themeColor="accent3"/>
          <w:insideV w:val="single" w:sz="8" w:space="0" w:color="D36228" w:themeColor="accent3"/>
        </w:tcBorders>
      </w:tcPr>
    </w:tblStylePr>
  </w:style>
  <w:style w:type="table" w:styleId="LightGrid-Accent4">
    <w:name w:val="Light Grid Accent 4"/>
    <w:basedOn w:val="TableNormal"/>
    <w:uiPriority w:val="62"/>
    <w:locked/>
    <w:rsid w:val="00BF1DBD"/>
    <w:pPr>
      <w:spacing w:after="0" w:line="240" w:lineRule="auto"/>
    </w:p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insideH w:val="single" w:sz="8" w:space="0" w:color="58C0A2" w:themeColor="accent4"/>
        <w:insideV w:val="single" w:sz="8" w:space="0" w:color="58C0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C0A2" w:themeColor="accent4"/>
          <w:left w:val="single" w:sz="8" w:space="0" w:color="58C0A2" w:themeColor="accent4"/>
          <w:bottom w:val="single" w:sz="18" w:space="0" w:color="58C0A2" w:themeColor="accent4"/>
          <w:right w:val="single" w:sz="8" w:space="0" w:color="58C0A2" w:themeColor="accent4"/>
          <w:insideH w:val="nil"/>
          <w:insideV w:val="single" w:sz="8" w:space="0" w:color="58C0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C0A2" w:themeColor="accent4"/>
          <w:left w:val="single" w:sz="8" w:space="0" w:color="58C0A2" w:themeColor="accent4"/>
          <w:bottom w:val="single" w:sz="8" w:space="0" w:color="58C0A2" w:themeColor="accent4"/>
          <w:right w:val="single" w:sz="8" w:space="0" w:color="58C0A2" w:themeColor="accent4"/>
          <w:insideH w:val="nil"/>
          <w:insideV w:val="single" w:sz="8" w:space="0" w:color="58C0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tcPr>
    </w:tblStylePr>
    <w:tblStylePr w:type="band1Vert">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shd w:val="clear" w:color="auto" w:fill="D5EFE7" w:themeFill="accent4" w:themeFillTint="3F"/>
      </w:tcPr>
    </w:tblStylePr>
    <w:tblStylePr w:type="band1Horz">
      <w:tblPr/>
      <w:tcPr>
        <w:tcBorders>
          <w:top w:val="single" w:sz="8" w:space="0" w:color="58C0A2" w:themeColor="accent4"/>
          <w:left w:val="single" w:sz="8" w:space="0" w:color="58C0A2" w:themeColor="accent4"/>
          <w:bottom w:val="single" w:sz="8" w:space="0" w:color="58C0A2" w:themeColor="accent4"/>
          <w:right w:val="single" w:sz="8" w:space="0" w:color="58C0A2" w:themeColor="accent4"/>
          <w:insideV w:val="single" w:sz="8" w:space="0" w:color="58C0A2" w:themeColor="accent4"/>
        </w:tcBorders>
        <w:shd w:val="clear" w:color="auto" w:fill="D5EFE7" w:themeFill="accent4" w:themeFillTint="3F"/>
      </w:tcPr>
    </w:tblStylePr>
    <w:tblStylePr w:type="band2Horz">
      <w:tblPr/>
      <w:tcPr>
        <w:tcBorders>
          <w:top w:val="single" w:sz="8" w:space="0" w:color="58C0A2" w:themeColor="accent4"/>
          <w:left w:val="single" w:sz="8" w:space="0" w:color="58C0A2" w:themeColor="accent4"/>
          <w:bottom w:val="single" w:sz="8" w:space="0" w:color="58C0A2" w:themeColor="accent4"/>
          <w:right w:val="single" w:sz="8" w:space="0" w:color="58C0A2" w:themeColor="accent4"/>
          <w:insideV w:val="single" w:sz="8" w:space="0" w:color="58C0A2" w:themeColor="accent4"/>
        </w:tcBorders>
      </w:tcPr>
    </w:tblStylePr>
  </w:style>
  <w:style w:type="table" w:styleId="LightGrid-Accent5">
    <w:name w:val="Light Grid Accent 5"/>
    <w:basedOn w:val="TableNormal"/>
    <w:uiPriority w:val="62"/>
    <w:locked/>
    <w:rsid w:val="00BF1DBD"/>
    <w:pPr>
      <w:spacing w:after="0" w:line="240" w:lineRule="auto"/>
    </w:p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insideH w:val="single" w:sz="8" w:space="0" w:color="D7B53D" w:themeColor="accent5"/>
        <w:insideV w:val="single" w:sz="8" w:space="0" w:color="D7B53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B53D" w:themeColor="accent5"/>
          <w:left w:val="single" w:sz="8" w:space="0" w:color="D7B53D" w:themeColor="accent5"/>
          <w:bottom w:val="single" w:sz="18" w:space="0" w:color="D7B53D" w:themeColor="accent5"/>
          <w:right w:val="single" w:sz="8" w:space="0" w:color="D7B53D" w:themeColor="accent5"/>
          <w:insideH w:val="nil"/>
          <w:insideV w:val="single" w:sz="8" w:space="0" w:color="D7B5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B53D" w:themeColor="accent5"/>
          <w:left w:val="single" w:sz="8" w:space="0" w:color="D7B53D" w:themeColor="accent5"/>
          <w:bottom w:val="single" w:sz="8" w:space="0" w:color="D7B53D" w:themeColor="accent5"/>
          <w:right w:val="single" w:sz="8" w:space="0" w:color="D7B53D" w:themeColor="accent5"/>
          <w:insideH w:val="nil"/>
          <w:insideV w:val="single" w:sz="8" w:space="0" w:color="D7B5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tcPr>
    </w:tblStylePr>
    <w:tblStylePr w:type="band1Vert">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shd w:val="clear" w:color="auto" w:fill="F5ECCE" w:themeFill="accent5" w:themeFillTint="3F"/>
      </w:tcPr>
    </w:tblStylePr>
    <w:tblStylePr w:type="band1Horz">
      <w:tblPr/>
      <w:tcPr>
        <w:tcBorders>
          <w:top w:val="single" w:sz="8" w:space="0" w:color="D7B53D" w:themeColor="accent5"/>
          <w:left w:val="single" w:sz="8" w:space="0" w:color="D7B53D" w:themeColor="accent5"/>
          <w:bottom w:val="single" w:sz="8" w:space="0" w:color="D7B53D" w:themeColor="accent5"/>
          <w:right w:val="single" w:sz="8" w:space="0" w:color="D7B53D" w:themeColor="accent5"/>
          <w:insideV w:val="single" w:sz="8" w:space="0" w:color="D7B53D" w:themeColor="accent5"/>
        </w:tcBorders>
        <w:shd w:val="clear" w:color="auto" w:fill="F5ECCE" w:themeFill="accent5" w:themeFillTint="3F"/>
      </w:tcPr>
    </w:tblStylePr>
    <w:tblStylePr w:type="band2Horz">
      <w:tblPr/>
      <w:tcPr>
        <w:tcBorders>
          <w:top w:val="single" w:sz="8" w:space="0" w:color="D7B53D" w:themeColor="accent5"/>
          <w:left w:val="single" w:sz="8" w:space="0" w:color="D7B53D" w:themeColor="accent5"/>
          <w:bottom w:val="single" w:sz="8" w:space="0" w:color="D7B53D" w:themeColor="accent5"/>
          <w:right w:val="single" w:sz="8" w:space="0" w:color="D7B53D" w:themeColor="accent5"/>
          <w:insideV w:val="single" w:sz="8" w:space="0" w:color="D7B53D" w:themeColor="accent5"/>
        </w:tcBorders>
      </w:tcPr>
    </w:tblStylePr>
  </w:style>
  <w:style w:type="table" w:styleId="LightGrid-Accent6">
    <w:name w:val="Light Grid Accent 6"/>
    <w:basedOn w:val="TableNormal"/>
    <w:uiPriority w:val="62"/>
    <w:locked/>
    <w:rsid w:val="00BF1DBD"/>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BF1DB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BF1DBD"/>
    <w:pPr>
      <w:spacing w:after="0" w:line="240" w:lineRule="auto"/>
    </w:p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tblBorders>
    </w:tblPr>
    <w:tblStylePr w:type="firstRow">
      <w:pPr>
        <w:spacing w:before="0" w:after="0" w:line="240" w:lineRule="auto"/>
      </w:pPr>
      <w:rPr>
        <w:b/>
        <w:bCs/>
        <w:color w:val="FFFFFF" w:themeColor="background1"/>
      </w:rPr>
      <w:tblPr/>
      <w:tcPr>
        <w:shd w:val="clear" w:color="auto" w:fill="003D69" w:themeFill="accent1"/>
      </w:tcPr>
    </w:tblStylePr>
    <w:tblStylePr w:type="lastRow">
      <w:pPr>
        <w:spacing w:before="0" w:after="0" w:line="240" w:lineRule="auto"/>
      </w:pPr>
      <w:rPr>
        <w:b/>
        <w:bCs/>
      </w:rPr>
      <w:tblPr/>
      <w:tcPr>
        <w:tcBorders>
          <w:top w:val="double" w:sz="6" w:space="0" w:color="003D69" w:themeColor="accent1"/>
          <w:left w:val="single" w:sz="8" w:space="0" w:color="003D69" w:themeColor="accent1"/>
          <w:bottom w:val="single" w:sz="8" w:space="0" w:color="003D69" w:themeColor="accent1"/>
          <w:right w:val="single" w:sz="8" w:space="0" w:color="003D69" w:themeColor="accent1"/>
        </w:tcBorders>
      </w:tcPr>
    </w:tblStylePr>
    <w:tblStylePr w:type="firstCol">
      <w:rPr>
        <w:b/>
        <w:bCs/>
      </w:rPr>
    </w:tblStylePr>
    <w:tblStylePr w:type="lastCol">
      <w:rPr>
        <w:b/>
        <w:bCs/>
      </w:rPr>
    </w:tblStylePr>
    <w:tblStylePr w:type="band1Vert">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tcPr>
    </w:tblStylePr>
    <w:tblStylePr w:type="band1Horz">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tcPr>
    </w:tblStylePr>
  </w:style>
  <w:style w:type="table" w:styleId="LightList-Accent2">
    <w:name w:val="Light List Accent 2"/>
    <w:basedOn w:val="TableNormal"/>
    <w:uiPriority w:val="61"/>
    <w:locked/>
    <w:rsid w:val="00BF1DBD"/>
    <w:pPr>
      <w:spacing w:after="0" w:line="240" w:lineRule="auto"/>
    </w:p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tblBorders>
    </w:tblPr>
    <w:tblStylePr w:type="firstRow">
      <w:pPr>
        <w:spacing w:before="0" w:after="0" w:line="240" w:lineRule="auto"/>
      </w:pPr>
      <w:rPr>
        <w:b/>
        <w:bCs/>
        <w:color w:val="FFFFFF" w:themeColor="background1"/>
      </w:rPr>
      <w:tblPr/>
      <w:tcPr>
        <w:shd w:val="clear" w:color="auto" w:fill="7E9C3D" w:themeFill="accent2"/>
      </w:tcPr>
    </w:tblStylePr>
    <w:tblStylePr w:type="lastRow">
      <w:pPr>
        <w:spacing w:before="0" w:after="0" w:line="240" w:lineRule="auto"/>
      </w:pPr>
      <w:rPr>
        <w:b/>
        <w:bCs/>
      </w:rPr>
      <w:tblPr/>
      <w:tcPr>
        <w:tcBorders>
          <w:top w:val="double" w:sz="6" w:space="0" w:color="7E9C3D" w:themeColor="accent2"/>
          <w:left w:val="single" w:sz="8" w:space="0" w:color="7E9C3D" w:themeColor="accent2"/>
          <w:bottom w:val="single" w:sz="8" w:space="0" w:color="7E9C3D" w:themeColor="accent2"/>
          <w:right w:val="single" w:sz="8" w:space="0" w:color="7E9C3D" w:themeColor="accent2"/>
        </w:tcBorders>
      </w:tcPr>
    </w:tblStylePr>
    <w:tblStylePr w:type="firstCol">
      <w:rPr>
        <w:b/>
        <w:bCs/>
      </w:rPr>
    </w:tblStylePr>
    <w:tblStylePr w:type="lastCol">
      <w:rPr>
        <w:b/>
        <w:bCs/>
      </w:rPr>
    </w:tblStylePr>
    <w:tblStylePr w:type="band1Vert">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tcPr>
    </w:tblStylePr>
    <w:tblStylePr w:type="band1Horz">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tcPr>
    </w:tblStylePr>
  </w:style>
  <w:style w:type="table" w:styleId="LightList-Accent3">
    <w:name w:val="Light List Accent 3"/>
    <w:basedOn w:val="TableNormal"/>
    <w:uiPriority w:val="61"/>
    <w:locked/>
    <w:rsid w:val="00BF1DBD"/>
    <w:pPr>
      <w:spacing w:after="0" w:line="240" w:lineRule="auto"/>
    </w:p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tblBorders>
    </w:tblPr>
    <w:tblStylePr w:type="firstRow">
      <w:pPr>
        <w:spacing w:before="0" w:after="0" w:line="240" w:lineRule="auto"/>
      </w:pPr>
      <w:rPr>
        <w:b/>
        <w:bCs/>
        <w:color w:val="FFFFFF" w:themeColor="background1"/>
      </w:rPr>
      <w:tblPr/>
      <w:tcPr>
        <w:shd w:val="clear" w:color="auto" w:fill="D36228" w:themeFill="accent3"/>
      </w:tcPr>
    </w:tblStylePr>
    <w:tblStylePr w:type="lastRow">
      <w:pPr>
        <w:spacing w:before="0" w:after="0" w:line="240" w:lineRule="auto"/>
      </w:pPr>
      <w:rPr>
        <w:b/>
        <w:bCs/>
      </w:rPr>
      <w:tblPr/>
      <w:tcPr>
        <w:tcBorders>
          <w:top w:val="double" w:sz="6" w:space="0" w:color="D36228" w:themeColor="accent3"/>
          <w:left w:val="single" w:sz="8" w:space="0" w:color="D36228" w:themeColor="accent3"/>
          <w:bottom w:val="single" w:sz="8" w:space="0" w:color="D36228" w:themeColor="accent3"/>
          <w:right w:val="single" w:sz="8" w:space="0" w:color="D36228" w:themeColor="accent3"/>
        </w:tcBorders>
      </w:tcPr>
    </w:tblStylePr>
    <w:tblStylePr w:type="firstCol">
      <w:rPr>
        <w:b/>
        <w:bCs/>
      </w:rPr>
    </w:tblStylePr>
    <w:tblStylePr w:type="lastCol">
      <w:rPr>
        <w:b/>
        <w:bCs/>
      </w:rPr>
    </w:tblStylePr>
    <w:tblStylePr w:type="band1Vert">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tcPr>
    </w:tblStylePr>
    <w:tblStylePr w:type="band1Horz">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tcPr>
    </w:tblStylePr>
  </w:style>
  <w:style w:type="table" w:styleId="LightList-Accent4">
    <w:name w:val="Light List Accent 4"/>
    <w:basedOn w:val="TableNormal"/>
    <w:uiPriority w:val="61"/>
    <w:locked/>
    <w:rsid w:val="00BF1DBD"/>
    <w:pPr>
      <w:spacing w:after="0" w:line="240" w:lineRule="auto"/>
    </w:p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tblBorders>
    </w:tblPr>
    <w:tblStylePr w:type="firstRow">
      <w:pPr>
        <w:spacing w:before="0" w:after="0" w:line="240" w:lineRule="auto"/>
      </w:pPr>
      <w:rPr>
        <w:b/>
        <w:bCs/>
        <w:color w:val="FFFFFF" w:themeColor="background1"/>
      </w:rPr>
      <w:tblPr/>
      <w:tcPr>
        <w:shd w:val="clear" w:color="auto" w:fill="58C0A2" w:themeFill="accent4"/>
      </w:tcPr>
    </w:tblStylePr>
    <w:tblStylePr w:type="lastRow">
      <w:pPr>
        <w:spacing w:before="0" w:after="0" w:line="240" w:lineRule="auto"/>
      </w:pPr>
      <w:rPr>
        <w:b/>
        <w:bCs/>
      </w:rPr>
      <w:tblPr/>
      <w:tcPr>
        <w:tcBorders>
          <w:top w:val="double" w:sz="6" w:space="0" w:color="58C0A2" w:themeColor="accent4"/>
          <w:left w:val="single" w:sz="8" w:space="0" w:color="58C0A2" w:themeColor="accent4"/>
          <w:bottom w:val="single" w:sz="8" w:space="0" w:color="58C0A2" w:themeColor="accent4"/>
          <w:right w:val="single" w:sz="8" w:space="0" w:color="58C0A2" w:themeColor="accent4"/>
        </w:tcBorders>
      </w:tcPr>
    </w:tblStylePr>
    <w:tblStylePr w:type="firstCol">
      <w:rPr>
        <w:b/>
        <w:bCs/>
      </w:rPr>
    </w:tblStylePr>
    <w:tblStylePr w:type="lastCol">
      <w:rPr>
        <w:b/>
        <w:bCs/>
      </w:rPr>
    </w:tblStylePr>
    <w:tblStylePr w:type="band1Vert">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tcPr>
    </w:tblStylePr>
    <w:tblStylePr w:type="band1Horz">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tcPr>
    </w:tblStylePr>
  </w:style>
  <w:style w:type="table" w:styleId="LightList-Accent5">
    <w:name w:val="Light List Accent 5"/>
    <w:basedOn w:val="TableNormal"/>
    <w:uiPriority w:val="61"/>
    <w:locked/>
    <w:rsid w:val="00BF1DBD"/>
    <w:pPr>
      <w:spacing w:after="0" w:line="240" w:lineRule="auto"/>
    </w:p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tblBorders>
    </w:tblPr>
    <w:tblStylePr w:type="firstRow">
      <w:pPr>
        <w:spacing w:before="0" w:after="0" w:line="240" w:lineRule="auto"/>
      </w:pPr>
      <w:rPr>
        <w:b/>
        <w:bCs/>
        <w:color w:val="FFFFFF" w:themeColor="background1"/>
      </w:rPr>
      <w:tblPr/>
      <w:tcPr>
        <w:shd w:val="clear" w:color="auto" w:fill="D7B53D" w:themeFill="accent5"/>
      </w:tcPr>
    </w:tblStylePr>
    <w:tblStylePr w:type="lastRow">
      <w:pPr>
        <w:spacing w:before="0" w:after="0" w:line="240" w:lineRule="auto"/>
      </w:pPr>
      <w:rPr>
        <w:b/>
        <w:bCs/>
      </w:rPr>
      <w:tblPr/>
      <w:tcPr>
        <w:tcBorders>
          <w:top w:val="double" w:sz="6" w:space="0" w:color="D7B53D" w:themeColor="accent5"/>
          <w:left w:val="single" w:sz="8" w:space="0" w:color="D7B53D" w:themeColor="accent5"/>
          <w:bottom w:val="single" w:sz="8" w:space="0" w:color="D7B53D" w:themeColor="accent5"/>
          <w:right w:val="single" w:sz="8" w:space="0" w:color="D7B53D" w:themeColor="accent5"/>
        </w:tcBorders>
      </w:tcPr>
    </w:tblStylePr>
    <w:tblStylePr w:type="firstCol">
      <w:rPr>
        <w:b/>
        <w:bCs/>
      </w:rPr>
    </w:tblStylePr>
    <w:tblStylePr w:type="lastCol">
      <w:rPr>
        <w:b/>
        <w:bCs/>
      </w:rPr>
    </w:tblStylePr>
    <w:tblStylePr w:type="band1Vert">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tcPr>
    </w:tblStylePr>
    <w:tblStylePr w:type="band1Horz">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tcPr>
    </w:tblStylePr>
  </w:style>
  <w:style w:type="table" w:styleId="LightList-Accent6">
    <w:name w:val="Light List Accent 6"/>
    <w:basedOn w:val="TableNormal"/>
    <w:uiPriority w:val="61"/>
    <w:locked/>
    <w:rsid w:val="00BF1DBD"/>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BF1DB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BF1DBD"/>
    <w:pPr>
      <w:spacing w:after="0" w:line="240" w:lineRule="auto"/>
    </w:pPr>
    <w:rPr>
      <w:color w:val="002D4E" w:themeColor="accent1" w:themeShade="BF"/>
    </w:rPr>
    <w:tblPr>
      <w:tblStyleRowBandSize w:val="1"/>
      <w:tblStyleColBandSize w:val="1"/>
      <w:tblBorders>
        <w:top w:val="single" w:sz="8" w:space="0" w:color="003D69" w:themeColor="accent1"/>
        <w:bottom w:val="single" w:sz="8" w:space="0" w:color="003D69" w:themeColor="accent1"/>
      </w:tblBorders>
    </w:tblPr>
    <w:tblStylePr w:type="firstRow">
      <w:pPr>
        <w:spacing w:before="0" w:after="0" w:line="240" w:lineRule="auto"/>
      </w:pPr>
      <w:rPr>
        <w:b/>
        <w:bCs/>
      </w:rPr>
      <w:tblPr/>
      <w:tcPr>
        <w:tcBorders>
          <w:top w:val="single" w:sz="8" w:space="0" w:color="003D69" w:themeColor="accent1"/>
          <w:left w:val="nil"/>
          <w:bottom w:val="single" w:sz="8" w:space="0" w:color="003D69" w:themeColor="accent1"/>
          <w:right w:val="nil"/>
          <w:insideH w:val="nil"/>
          <w:insideV w:val="nil"/>
        </w:tcBorders>
      </w:tcPr>
    </w:tblStylePr>
    <w:tblStylePr w:type="lastRow">
      <w:pPr>
        <w:spacing w:before="0" w:after="0" w:line="240" w:lineRule="auto"/>
      </w:pPr>
      <w:rPr>
        <w:b/>
        <w:bCs/>
      </w:rPr>
      <w:tblPr/>
      <w:tcPr>
        <w:tcBorders>
          <w:top w:val="single" w:sz="8" w:space="0" w:color="003D69" w:themeColor="accent1"/>
          <w:left w:val="nil"/>
          <w:bottom w:val="single" w:sz="8" w:space="0" w:color="003D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D4FF" w:themeFill="accent1" w:themeFillTint="3F"/>
      </w:tcPr>
    </w:tblStylePr>
    <w:tblStylePr w:type="band1Horz">
      <w:tblPr/>
      <w:tcPr>
        <w:tcBorders>
          <w:left w:val="nil"/>
          <w:right w:val="nil"/>
          <w:insideH w:val="nil"/>
          <w:insideV w:val="nil"/>
        </w:tcBorders>
        <w:shd w:val="clear" w:color="auto" w:fill="9AD4FF" w:themeFill="accent1" w:themeFillTint="3F"/>
      </w:tcPr>
    </w:tblStylePr>
  </w:style>
  <w:style w:type="table" w:styleId="LightShading-Accent2">
    <w:name w:val="Light Shading Accent 2"/>
    <w:basedOn w:val="TableNormal"/>
    <w:uiPriority w:val="60"/>
    <w:locked/>
    <w:rsid w:val="00BF1DBD"/>
    <w:pPr>
      <w:spacing w:after="0" w:line="240" w:lineRule="auto"/>
    </w:pPr>
    <w:rPr>
      <w:color w:val="5E742D" w:themeColor="accent2" w:themeShade="BF"/>
    </w:rPr>
    <w:tblPr>
      <w:tblStyleRowBandSize w:val="1"/>
      <w:tblStyleColBandSize w:val="1"/>
      <w:tblBorders>
        <w:top w:val="single" w:sz="8" w:space="0" w:color="7E9C3D" w:themeColor="accent2"/>
        <w:bottom w:val="single" w:sz="8" w:space="0" w:color="7E9C3D" w:themeColor="accent2"/>
      </w:tblBorders>
    </w:tblPr>
    <w:tblStylePr w:type="firstRow">
      <w:pPr>
        <w:spacing w:before="0" w:after="0" w:line="240" w:lineRule="auto"/>
      </w:pPr>
      <w:rPr>
        <w:b/>
        <w:bCs/>
      </w:rPr>
      <w:tblPr/>
      <w:tcPr>
        <w:tcBorders>
          <w:top w:val="single" w:sz="8" w:space="0" w:color="7E9C3D" w:themeColor="accent2"/>
          <w:left w:val="nil"/>
          <w:bottom w:val="single" w:sz="8" w:space="0" w:color="7E9C3D" w:themeColor="accent2"/>
          <w:right w:val="nil"/>
          <w:insideH w:val="nil"/>
          <w:insideV w:val="nil"/>
        </w:tcBorders>
      </w:tcPr>
    </w:tblStylePr>
    <w:tblStylePr w:type="lastRow">
      <w:pPr>
        <w:spacing w:before="0" w:after="0" w:line="240" w:lineRule="auto"/>
      </w:pPr>
      <w:rPr>
        <w:b/>
        <w:bCs/>
      </w:rPr>
      <w:tblPr/>
      <w:tcPr>
        <w:tcBorders>
          <w:top w:val="single" w:sz="8" w:space="0" w:color="7E9C3D" w:themeColor="accent2"/>
          <w:left w:val="nil"/>
          <w:bottom w:val="single" w:sz="8" w:space="0" w:color="7E9C3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CA" w:themeFill="accent2" w:themeFillTint="3F"/>
      </w:tcPr>
    </w:tblStylePr>
    <w:tblStylePr w:type="band1Horz">
      <w:tblPr/>
      <w:tcPr>
        <w:tcBorders>
          <w:left w:val="nil"/>
          <w:right w:val="nil"/>
          <w:insideH w:val="nil"/>
          <w:insideV w:val="nil"/>
        </w:tcBorders>
        <w:shd w:val="clear" w:color="auto" w:fill="E0EACA" w:themeFill="accent2" w:themeFillTint="3F"/>
      </w:tcPr>
    </w:tblStylePr>
  </w:style>
  <w:style w:type="table" w:styleId="LightShading-Accent3">
    <w:name w:val="Light Shading Accent 3"/>
    <w:basedOn w:val="TableNormal"/>
    <w:uiPriority w:val="60"/>
    <w:locked/>
    <w:rsid w:val="00BF1DBD"/>
    <w:pPr>
      <w:spacing w:after="0" w:line="240" w:lineRule="auto"/>
    </w:pPr>
    <w:rPr>
      <w:color w:val="9E491E" w:themeColor="accent3" w:themeShade="BF"/>
    </w:rPr>
    <w:tblPr>
      <w:tblStyleRowBandSize w:val="1"/>
      <w:tblStyleColBandSize w:val="1"/>
      <w:tblBorders>
        <w:top w:val="single" w:sz="8" w:space="0" w:color="D36228" w:themeColor="accent3"/>
        <w:bottom w:val="single" w:sz="8" w:space="0" w:color="D36228" w:themeColor="accent3"/>
      </w:tblBorders>
    </w:tblPr>
    <w:tblStylePr w:type="firstRow">
      <w:pPr>
        <w:spacing w:before="0" w:after="0" w:line="240" w:lineRule="auto"/>
      </w:pPr>
      <w:rPr>
        <w:b/>
        <w:bCs/>
      </w:rPr>
      <w:tblPr/>
      <w:tcPr>
        <w:tcBorders>
          <w:top w:val="single" w:sz="8" w:space="0" w:color="D36228" w:themeColor="accent3"/>
          <w:left w:val="nil"/>
          <w:bottom w:val="single" w:sz="8" w:space="0" w:color="D36228" w:themeColor="accent3"/>
          <w:right w:val="nil"/>
          <w:insideH w:val="nil"/>
          <w:insideV w:val="nil"/>
        </w:tcBorders>
      </w:tcPr>
    </w:tblStylePr>
    <w:tblStylePr w:type="lastRow">
      <w:pPr>
        <w:spacing w:before="0" w:after="0" w:line="240" w:lineRule="auto"/>
      </w:pPr>
      <w:rPr>
        <w:b/>
        <w:bCs/>
      </w:rPr>
      <w:tblPr/>
      <w:tcPr>
        <w:tcBorders>
          <w:top w:val="single" w:sz="8" w:space="0" w:color="D36228" w:themeColor="accent3"/>
          <w:left w:val="nil"/>
          <w:bottom w:val="single" w:sz="8" w:space="0" w:color="D3622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7C9" w:themeFill="accent3" w:themeFillTint="3F"/>
      </w:tcPr>
    </w:tblStylePr>
    <w:tblStylePr w:type="band1Horz">
      <w:tblPr/>
      <w:tcPr>
        <w:tcBorders>
          <w:left w:val="nil"/>
          <w:right w:val="nil"/>
          <w:insideH w:val="nil"/>
          <w:insideV w:val="nil"/>
        </w:tcBorders>
        <w:shd w:val="clear" w:color="auto" w:fill="F4D7C9" w:themeFill="accent3" w:themeFillTint="3F"/>
      </w:tcPr>
    </w:tblStylePr>
  </w:style>
  <w:style w:type="table" w:styleId="LightShading-Accent4">
    <w:name w:val="Light Shading Accent 4"/>
    <w:basedOn w:val="TableNormal"/>
    <w:uiPriority w:val="60"/>
    <w:locked/>
    <w:rsid w:val="00BF1DBD"/>
    <w:pPr>
      <w:spacing w:after="0" w:line="240" w:lineRule="auto"/>
    </w:pPr>
    <w:rPr>
      <w:color w:val="39987C" w:themeColor="accent4" w:themeShade="BF"/>
    </w:rPr>
    <w:tblPr>
      <w:tblStyleRowBandSize w:val="1"/>
      <w:tblStyleColBandSize w:val="1"/>
      <w:tblBorders>
        <w:top w:val="single" w:sz="8" w:space="0" w:color="58C0A2" w:themeColor="accent4"/>
        <w:bottom w:val="single" w:sz="8" w:space="0" w:color="58C0A2" w:themeColor="accent4"/>
      </w:tblBorders>
    </w:tblPr>
    <w:tblStylePr w:type="firstRow">
      <w:pPr>
        <w:spacing w:before="0" w:after="0" w:line="240" w:lineRule="auto"/>
      </w:pPr>
      <w:rPr>
        <w:b/>
        <w:bCs/>
      </w:rPr>
      <w:tblPr/>
      <w:tcPr>
        <w:tcBorders>
          <w:top w:val="single" w:sz="8" w:space="0" w:color="58C0A2" w:themeColor="accent4"/>
          <w:left w:val="nil"/>
          <w:bottom w:val="single" w:sz="8" w:space="0" w:color="58C0A2" w:themeColor="accent4"/>
          <w:right w:val="nil"/>
          <w:insideH w:val="nil"/>
          <w:insideV w:val="nil"/>
        </w:tcBorders>
      </w:tcPr>
    </w:tblStylePr>
    <w:tblStylePr w:type="lastRow">
      <w:pPr>
        <w:spacing w:before="0" w:after="0" w:line="240" w:lineRule="auto"/>
      </w:pPr>
      <w:rPr>
        <w:b/>
        <w:bCs/>
      </w:rPr>
      <w:tblPr/>
      <w:tcPr>
        <w:tcBorders>
          <w:top w:val="single" w:sz="8" w:space="0" w:color="58C0A2" w:themeColor="accent4"/>
          <w:left w:val="nil"/>
          <w:bottom w:val="single" w:sz="8" w:space="0" w:color="58C0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FE7" w:themeFill="accent4" w:themeFillTint="3F"/>
      </w:tcPr>
    </w:tblStylePr>
    <w:tblStylePr w:type="band1Horz">
      <w:tblPr/>
      <w:tcPr>
        <w:tcBorders>
          <w:left w:val="nil"/>
          <w:right w:val="nil"/>
          <w:insideH w:val="nil"/>
          <w:insideV w:val="nil"/>
        </w:tcBorders>
        <w:shd w:val="clear" w:color="auto" w:fill="D5EFE7" w:themeFill="accent4" w:themeFillTint="3F"/>
      </w:tcPr>
    </w:tblStylePr>
  </w:style>
  <w:style w:type="table" w:styleId="LightShading-Accent5">
    <w:name w:val="Light Shading Accent 5"/>
    <w:basedOn w:val="TableNormal"/>
    <w:uiPriority w:val="60"/>
    <w:locked/>
    <w:rsid w:val="00BF1DBD"/>
    <w:pPr>
      <w:spacing w:after="0" w:line="240" w:lineRule="auto"/>
    </w:pPr>
    <w:rPr>
      <w:color w:val="AB8C23" w:themeColor="accent5" w:themeShade="BF"/>
    </w:rPr>
    <w:tblPr>
      <w:tblStyleRowBandSize w:val="1"/>
      <w:tblStyleColBandSize w:val="1"/>
      <w:tblBorders>
        <w:top w:val="single" w:sz="8" w:space="0" w:color="D7B53D" w:themeColor="accent5"/>
        <w:bottom w:val="single" w:sz="8" w:space="0" w:color="D7B53D" w:themeColor="accent5"/>
      </w:tblBorders>
    </w:tblPr>
    <w:tblStylePr w:type="firstRow">
      <w:pPr>
        <w:spacing w:before="0" w:after="0" w:line="240" w:lineRule="auto"/>
      </w:pPr>
      <w:rPr>
        <w:b/>
        <w:bCs/>
      </w:rPr>
      <w:tblPr/>
      <w:tcPr>
        <w:tcBorders>
          <w:top w:val="single" w:sz="8" w:space="0" w:color="D7B53D" w:themeColor="accent5"/>
          <w:left w:val="nil"/>
          <w:bottom w:val="single" w:sz="8" w:space="0" w:color="D7B53D" w:themeColor="accent5"/>
          <w:right w:val="nil"/>
          <w:insideH w:val="nil"/>
          <w:insideV w:val="nil"/>
        </w:tcBorders>
      </w:tcPr>
    </w:tblStylePr>
    <w:tblStylePr w:type="lastRow">
      <w:pPr>
        <w:spacing w:before="0" w:after="0" w:line="240" w:lineRule="auto"/>
      </w:pPr>
      <w:rPr>
        <w:b/>
        <w:bCs/>
      </w:rPr>
      <w:tblPr/>
      <w:tcPr>
        <w:tcBorders>
          <w:top w:val="single" w:sz="8" w:space="0" w:color="D7B53D" w:themeColor="accent5"/>
          <w:left w:val="nil"/>
          <w:bottom w:val="single" w:sz="8" w:space="0" w:color="D7B5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CCE" w:themeFill="accent5" w:themeFillTint="3F"/>
      </w:tcPr>
    </w:tblStylePr>
    <w:tblStylePr w:type="band1Horz">
      <w:tblPr/>
      <w:tcPr>
        <w:tcBorders>
          <w:left w:val="nil"/>
          <w:right w:val="nil"/>
          <w:insideH w:val="nil"/>
          <w:insideV w:val="nil"/>
        </w:tcBorders>
        <w:shd w:val="clear" w:color="auto" w:fill="F5ECCE" w:themeFill="accent5" w:themeFillTint="3F"/>
      </w:tcPr>
    </w:tblStylePr>
  </w:style>
  <w:style w:type="table" w:styleId="LightShading-Accent6">
    <w:name w:val="Light Shading Accent 6"/>
    <w:basedOn w:val="TableNormal"/>
    <w:uiPriority w:val="60"/>
    <w:locked/>
    <w:rsid w:val="00BF1DBD"/>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BF1DBD"/>
    <w:rPr>
      <w:noProof w:val="0"/>
      <w:lang w:val="en-AU"/>
    </w:rPr>
  </w:style>
  <w:style w:type="paragraph" w:styleId="List">
    <w:name w:val="List"/>
    <w:basedOn w:val="Normal"/>
    <w:uiPriority w:val="99"/>
    <w:semiHidden/>
    <w:locked/>
    <w:rsid w:val="00BF1DBD"/>
    <w:pPr>
      <w:ind w:left="283" w:hanging="283"/>
      <w:contextualSpacing/>
    </w:pPr>
  </w:style>
  <w:style w:type="paragraph" w:styleId="List2">
    <w:name w:val="List 2"/>
    <w:basedOn w:val="Normal"/>
    <w:uiPriority w:val="99"/>
    <w:semiHidden/>
    <w:locked/>
    <w:rsid w:val="00BF1DBD"/>
    <w:pPr>
      <w:ind w:left="566" w:hanging="283"/>
      <w:contextualSpacing/>
    </w:pPr>
  </w:style>
  <w:style w:type="paragraph" w:styleId="List3">
    <w:name w:val="List 3"/>
    <w:basedOn w:val="Normal"/>
    <w:uiPriority w:val="99"/>
    <w:semiHidden/>
    <w:locked/>
    <w:rsid w:val="00BF1DBD"/>
    <w:pPr>
      <w:ind w:left="849" w:hanging="283"/>
      <w:contextualSpacing/>
    </w:pPr>
  </w:style>
  <w:style w:type="paragraph" w:styleId="List4">
    <w:name w:val="List 4"/>
    <w:basedOn w:val="Normal"/>
    <w:uiPriority w:val="99"/>
    <w:semiHidden/>
    <w:locked/>
    <w:rsid w:val="00BF1DBD"/>
    <w:pPr>
      <w:ind w:left="1132" w:hanging="283"/>
      <w:contextualSpacing/>
    </w:pPr>
  </w:style>
  <w:style w:type="paragraph" w:styleId="List5">
    <w:name w:val="List 5"/>
    <w:basedOn w:val="Normal"/>
    <w:uiPriority w:val="99"/>
    <w:semiHidden/>
    <w:locked/>
    <w:rsid w:val="00BF1DBD"/>
    <w:pPr>
      <w:ind w:left="1415" w:hanging="283"/>
      <w:contextualSpacing/>
    </w:pPr>
  </w:style>
  <w:style w:type="paragraph" w:styleId="ListBullet5">
    <w:name w:val="List Bullet 5"/>
    <w:basedOn w:val="Normal"/>
    <w:uiPriority w:val="99"/>
    <w:semiHidden/>
    <w:locked/>
    <w:rsid w:val="00BF1DBD"/>
    <w:pPr>
      <w:numPr>
        <w:numId w:val="7"/>
      </w:numPr>
      <w:contextualSpacing/>
    </w:pPr>
  </w:style>
  <w:style w:type="paragraph" w:styleId="ListContinue">
    <w:name w:val="List Continue"/>
    <w:basedOn w:val="Normal"/>
    <w:uiPriority w:val="18"/>
    <w:locked/>
    <w:rsid w:val="0083541C"/>
    <w:pPr>
      <w:numPr>
        <w:numId w:val="11"/>
      </w:numPr>
      <w:contextualSpacing/>
    </w:pPr>
  </w:style>
  <w:style w:type="paragraph" w:styleId="ListContinue2">
    <w:name w:val="List Continue 2"/>
    <w:basedOn w:val="Normal"/>
    <w:uiPriority w:val="18"/>
    <w:locked/>
    <w:rsid w:val="00BF1DBD"/>
    <w:pPr>
      <w:numPr>
        <w:ilvl w:val="1"/>
        <w:numId w:val="11"/>
      </w:numPr>
      <w:contextualSpacing/>
    </w:pPr>
  </w:style>
  <w:style w:type="paragraph" w:styleId="ListContinue3">
    <w:name w:val="List Continue 3"/>
    <w:basedOn w:val="Normal"/>
    <w:uiPriority w:val="18"/>
    <w:locked/>
    <w:rsid w:val="00BF1DBD"/>
    <w:pPr>
      <w:numPr>
        <w:ilvl w:val="2"/>
        <w:numId w:val="11"/>
      </w:numPr>
      <w:contextualSpacing/>
    </w:pPr>
  </w:style>
  <w:style w:type="paragraph" w:styleId="ListContinue4">
    <w:name w:val="List Continue 4"/>
    <w:basedOn w:val="Normal"/>
    <w:uiPriority w:val="18"/>
    <w:locked/>
    <w:rsid w:val="00BF1DBD"/>
    <w:pPr>
      <w:numPr>
        <w:ilvl w:val="3"/>
        <w:numId w:val="11"/>
      </w:numPr>
      <w:contextualSpacing/>
    </w:pPr>
  </w:style>
  <w:style w:type="paragraph" w:styleId="ListContinue5">
    <w:name w:val="List Continue 5"/>
    <w:basedOn w:val="Normal"/>
    <w:uiPriority w:val="18"/>
    <w:locked/>
    <w:rsid w:val="00BF1DBD"/>
    <w:pPr>
      <w:numPr>
        <w:ilvl w:val="4"/>
        <w:numId w:val="11"/>
      </w:numPr>
      <w:contextualSpacing/>
    </w:pPr>
  </w:style>
  <w:style w:type="paragraph" w:styleId="ListNumber5">
    <w:name w:val="List Number 5"/>
    <w:basedOn w:val="Normal"/>
    <w:uiPriority w:val="99"/>
    <w:semiHidden/>
    <w:locked/>
    <w:rsid w:val="00BF1DBD"/>
    <w:pPr>
      <w:numPr>
        <w:numId w:val="9"/>
      </w:numPr>
      <w:contextualSpacing/>
    </w:pPr>
  </w:style>
  <w:style w:type="paragraph" w:styleId="ListParagraph">
    <w:name w:val="List Paragraph"/>
    <w:uiPriority w:val="17"/>
    <w:qFormat/>
    <w:rsid w:val="00BF1DBD"/>
    <w:pPr>
      <w:tabs>
        <w:tab w:val="left" w:pos="357"/>
      </w:tabs>
      <w:ind w:left="357"/>
      <w:contextualSpacing/>
    </w:pPr>
  </w:style>
  <w:style w:type="paragraph" w:styleId="MacroText">
    <w:name w:val="macro"/>
    <w:link w:val="MacroTextChar"/>
    <w:uiPriority w:val="99"/>
    <w:semiHidden/>
    <w:locked/>
    <w:rsid w:val="00BF1DB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BF1DBD"/>
    <w:rPr>
      <w:rFonts w:ascii="Consolas" w:hAnsi="Consolas"/>
    </w:rPr>
  </w:style>
  <w:style w:type="table" w:styleId="MediumGrid1">
    <w:name w:val="Medium Grid 1"/>
    <w:basedOn w:val="TableNormal"/>
    <w:uiPriority w:val="67"/>
    <w:locked/>
    <w:rsid w:val="00BF1DB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BF1DBD"/>
    <w:pPr>
      <w:spacing w:after="0" w:line="240" w:lineRule="auto"/>
    </w:pPr>
    <w:tblPr>
      <w:tblStyleRowBandSize w:val="1"/>
      <w:tblStyleColBandSize w:val="1"/>
      <w:tblBorders>
        <w:top w:val="single" w:sz="8"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single" w:sz="8" w:space="0" w:color="0077CE" w:themeColor="accent1" w:themeTint="BF"/>
        <w:insideV w:val="single" w:sz="8" w:space="0" w:color="0077CE" w:themeColor="accent1" w:themeTint="BF"/>
      </w:tblBorders>
    </w:tblPr>
    <w:tcPr>
      <w:shd w:val="clear" w:color="auto" w:fill="9AD4FF" w:themeFill="accent1" w:themeFillTint="3F"/>
    </w:tcPr>
    <w:tblStylePr w:type="firstRow">
      <w:rPr>
        <w:b/>
        <w:bCs/>
      </w:rPr>
    </w:tblStylePr>
    <w:tblStylePr w:type="lastRow">
      <w:rPr>
        <w:b/>
        <w:bCs/>
      </w:rPr>
      <w:tblPr/>
      <w:tcPr>
        <w:tcBorders>
          <w:top w:val="single" w:sz="18" w:space="0" w:color="0077CE" w:themeColor="accent1" w:themeTint="BF"/>
        </w:tcBorders>
      </w:tcPr>
    </w:tblStylePr>
    <w:tblStylePr w:type="firstCol">
      <w:rPr>
        <w:b/>
        <w:bCs/>
      </w:rPr>
    </w:tblStylePr>
    <w:tblStylePr w:type="lastCol">
      <w:rPr>
        <w:b/>
        <w:bCs/>
      </w:rPr>
    </w:tblStylePr>
    <w:tblStylePr w:type="band1Vert">
      <w:tblPr/>
      <w:tcPr>
        <w:shd w:val="clear" w:color="auto" w:fill="35AAFF" w:themeFill="accent1" w:themeFillTint="7F"/>
      </w:tcPr>
    </w:tblStylePr>
    <w:tblStylePr w:type="band1Horz">
      <w:tblPr/>
      <w:tcPr>
        <w:shd w:val="clear" w:color="auto" w:fill="35AAFF" w:themeFill="accent1" w:themeFillTint="7F"/>
      </w:tcPr>
    </w:tblStylePr>
  </w:style>
  <w:style w:type="table" w:styleId="MediumGrid1-Accent2">
    <w:name w:val="Medium Grid 1 Accent 2"/>
    <w:basedOn w:val="TableNormal"/>
    <w:uiPriority w:val="67"/>
    <w:locked/>
    <w:rsid w:val="00BF1DBD"/>
    <w:pPr>
      <w:spacing w:after="0" w:line="240" w:lineRule="auto"/>
    </w:pPr>
    <w:tblPr>
      <w:tblStyleRowBandSize w:val="1"/>
      <w:tblStyleColBandSize w:val="1"/>
      <w:tblBorders>
        <w:top w:val="single" w:sz="8"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single" w:sz="8" w:space="0" w:color="A2C161" w:themeColor="accent2" w:themeTint="BF"/>
        <w:insideV w:val="single" w:sz="8" w:space="0" w:color="A2C161" w:themeColor="accent2" w:themeTint="BF"/>
      </w:tblBorders>
    </w:tblPr>
    <w:tcPr>
      <w:shd w:val="clear" w:color="auto" w:fill="E0EACA" w:themeFill="accent2" w:themeFillTint="3F"/>
    </w:tcPr>
    <w:tblStylePr w:type="firstRow">
      <w:rPr>
        <w:b/>
        <w:bCs/>
      </w:rPr>
    </w:tblStylePr>
    <w:tblStylePr w:type="lastRow">
      <w:rPr>
        <w:b/>
        <w:bCs/>
      </w:rPr>
      <w:tblPr/>
      <w:tcPr>
        <w:tcBorders>
          <w:top w:val="single" w:sz="18" w:space="0" w:color="A2C161" w:themeColor="accent2" w:themeTint="BF"/>
        </w:tcBorders>
      </w:tcPr>
    </w:tblStylePr>
    <w:tblStylePr w:type="firstCol">
      <w:rPr>
        <w:b/>
        <w:bCs/>
      </w:rPr>
    </w:tblStylePr>
    <w:tblStylePr w:type="lastCol">
      <w:rPr>
        <w:b/>
        <w:bCs/>
      </w:rPr>
    </w:tblStylePr>
    <w:tblStylePr w:type="band1Vert">
      <w:tblPr/>
      <w:tcPr>
        <w:shd w:val="clear" w:color="auto" w:fill="C1D696" w:themeFill="accent2" w:themeFillTint="7F"/>
      </w:tcPr>
    </w:tblStylePr>
    <w:tblStylePr w:type="band1Horz">
      <w:tblPr/>
      <w:tcPr>
        <w:shd w:val="clear" w:color="auto" w:fill="C1D696" w:themeFill="accent2" w:themeFillTint="7F"/>
      </w:tcPr>
    </w:tblStylePr>
  </w:style>
  <w:style w:type="table" w:styleId="MediumGrid1-Accent3">
    <w:name w:val="Medium Grid 1 Accent 3"/>
    <w:basedOn w:val="TableNormal"/>
    <w:uiPriority w:val="67"/>
    <w:locked/>
    <w:rsid w:val="00BF1DBD"/>
    <w:pPr>
      <w:spacing w:after="0" w:line="240" w:lineRule="auto"/>
    </w:pPr>
    <w:tblPr>
      <w:tblStyleRowBandSize w:val="1"/>
      <w:tblStyleColBandSize w:val="1"/>
      <w:tblBorders>
        <w:top w:val="single" w:sz="8"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single" w:sz="8" w:space="0" w:color="E0885B" w:themeColor="accent3" w:themeTint="BF"/>
        <w:insideV w:val="single" w:sz="8" w:space="0" w:color="E0885B" w:themeColor="accent3" w:themeTint="BF"/>
      </w:tblBorders>
    </w:tblPr>
    <w:tcPr>
      <w:shd w:val="clear" w:color="auto" w:fill="F4D7C9" w:themeFill="accent3" w:themeFillTint="3F"/>
    </w:tcPr>
    <w:tblStylePr w:type="firstRow">
      <w:rPr>
        <w:b/>
        <w:bCs/>
      </w:rPr>
    </w:tblStylePr>
    <w:tblStylePr w:type="lastRow">
      <w:rPr>
        <w:b/>
        <w:bCs/>
      </w:rPr>
      <w:tblPr/>
      <w:tcPr>
        <w:tcBorders>
          <w:top w:val="single" w:sz="18" w:space="0" w:color="E0885B" w:themeColor="accent3" w:themeTint="BF"/>
        </w:tcBorders>
      </w:tcPr>
    </w:tblStylePr>
    <w:tblStylePr w:type="firstCol">
      <w:rPr>
        <w:b/>
        <w:bCs/>
      </w:rPr>
    </w:tblStylePr>
    <w:tblStylePr w:type="lastCol">
      <w:rPr>
        <w:b/>
        <w:bCs/>
      </w:rPr>
    </w:tblStylePr>
    <w:tblStylePr w:type="band1Vert">
      <w:tblPr/>
      <w:tcPr>
        <w:shd w:val="clear" w:color="auto" w:fill="EAB092" w:themeFill="accent3" w:themeFillTint="7F"/>
      </w:tcPr>
    </w:tblStylePr>
    <w:tblStylePr w:type="band1Horz">
      <w:tblPr/>
      <w:tcPr>
        <w:shd w:val="clear" w:color="auto" w:fill="EAB092" w:themeFill="accent3" w:themeFillTint="7F"/>
      </w:tcPr>
    </w:tblStylePr>
  </w:style>
  <w:style w:type="table" w:styleId="MediumGrid1-Accent4">
    <w:name w:val="Medium Grid 1 Accent 4"/>
    <w:basedOn w:val="TableNormal"/>
    <w:uiPriority w:val="67"/>
    <w:locked/>
    <w:rsid w:val="00BF1DBD"/>
    <w:pPr>
      <w:spacing w:after="0" w:line="240" w:lineRule="auto"/>
    </w:pPr>
    <w:tblPr>
      <w:tblStyleRowBandSize w:val="1"/>
      <w:tblStyleColBandSize w:val="1"/>
      <w:tblBorders>
        <w:top w:val="single" w:sz="8"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single" w:sz="8" w:space="0" w:color="81CFB9" w:themeColor="accent4" w:themeTint="BF"/>
        <w:insideV w:val="single" w:sz="8" w:space="0" w:color="81CFB9" w:themeColor="accent4" w:themeTint="BF"/>
      </w:tblBorders>
    </w:tblPr>
    <w:tcPr>
      <w:shd w:val="clear" w:color="auto" w:fill="D5EFE7" w:themeFill="accent4" w:themeFillTint="3F"/>
    </w:tcPr>
    <w:tblStylePr w:type="firstRow">
      <w:rPr>
        <w:b/>
        <w:bCs/>
      </w:rPr>
    </w:tblStylePr>
    <w:tblStylePr w:type="lastRow">
      <w:rPr>
        <w:b/>
        <w:bCs/>
      </w:rPr>
      <w:tblPr/>
      <w:tcPr>
        <w:tcBorders>
          <w:top w:val="single" w:sz="18" w:space="0" w:color="81CFB9" w:themeColor="accent4" w:themeTint="BF"/>
        </w:tcBorders>
      </w:tcPr>
    </w:tblStylePr>
    <w:tblStylePr w:type="firstCol">
      <w:rPr>
        <w:b/>
        <w:bCs/>
      </w:rPr>
    </w:tblStylePr>
    <w:tblStylePr w:type="lastCol">
      <w:rPr>
        <w:b/>
        <w:bCs/>
      </w:rPr>
    </w:tblStylePr>
    <w:tblStylePr w:type="band1Vert">
      <w:tblPr/>
      <w:tcPr>
        <w:shd w:val="clear" w:color="auto" w:fill="ABDFD0" w:themeFill="accent4" w:themeFillTint="7F"/>
      </w:tcPr>
    </w:tblStylePr>
    <w:tblStylePr w:type="band1Horz">
      <w:tblPr/>
      <w:tcPr>
        <w:shd w:val="clear" w:color="auto" w:fill="ABDFD0" w:themeFill="accent4" w:themeFillTint="7F"/>
      </w:tcPr>
    </w:tblStylePr>
  </w:style>
  <w:style w:type="table" w:styleId="MediumGrid1-Accent5">
    <w:name w:val="Medium Grid 1 Accent 5"/>
    <w:basedOn w:val="TableNormal"/>
    <w:uiPriority w:val="67"/>
    <w:locked/>
    <w:rsid w:val="00BF1DBD"/>
    <w:pPr>
      <w:spacing w:after="0" w:line="240" w:lineRule="auto"/>
    </w:pPr>
    <w:tblPr>
      <w:tblStyleRowBandSize w:val="1"/>
      <w:tblStyleColBandSize w:val="1"/>
      <w:tblBorders>
        <w:top w:val="single" w:sz="8"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single" w:sz="8" w:space="0" w:color="E1C76D" w:themeColor="accent5" w:themeTint="BF"/>
        <w:insideV w:val="single" w:sz="8" w:space="0" w:color="E1C76D" w:themeColor="accent5" w:themeTint="BF"/>
      </w:tblBorders>
    </w:tblPr>
    <w:tcPr>
      <w:shd w:val="clear" w:color="auto" w:fill="F5ECCE" w:themeFill="accent5" w:themeFillTint="3F"/>
    </w:tcPr>
    <w:tblStylePr w:type="firstRow">
      <w:rPr>
        <w:b/>
        <w:bCs/>
      </w:rPr>
    </w:tblStylePr>
    <w:tblStylePr w:type="lastRow">
      <w:rPr>
        <w:b/>
        <w:bCs/>
      </w:rPr>
      <w:tblPr/>
      <w:tcPr>
        <w:tcBorders>
          <w:top w:val="single" w:sz="18" w:space="0" w:color="E1C76D" w:themeColor="accent5" w:themeTint="BF"/>
        </w:tcBorders>
      </w:tcPr>
    </w:tblStylePr>
    <w:tblStylePr w:type="firstCol">
      <w:rPr>
        <w:b/>
        <w:bCs/>
      </w:rPr>
    </w:tblStylePr>
    <w:tblStylePr w:type="lastCol">
      <w:rPr>
        <w:b/>
        <w:bCs/>
      </w:rPr>
    </w:tblStylePr>
    <w:tblStylePr w:type="band1Vert">
      <w:tblPr/>
      <w:tcPr>
        <w:shd w:val="clear" w:color="auto" w:fill="EBD99E" w:themeFill="accent5" w:themeFillTint="7F"/>
      </w:tcPr>
    </w:tblStylePr>
    <w:tblStylePr w:type="band1Horz">
      <w:tblPr/>
      <w:tcPr>
        <w:shd w:val="clear" w:color="auto" w:fill="EBD99E" w:themeFill="accent5" w:themeFillTint="7F"/>
      </w:tcPr>
    </w:tblStylePr>
  </w:style>
  <w:style w:type="table" w:styleId="MediumGrid1-Accent6">
    <w:name w:val="Medium Grid 1 Accent 6"/>
    <w:basedOn w:val="TableNormal"/>
    <w:uiPriority w:val="67"/>
    <w:locked/>
    <w:rsid w:val="00BF1DBD"/>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insideH w:val="single" w:sz="8" w:space="0" w:color="003D69" w:themeColor="accent1"/>
        <w:insideV w:val="single" w:sz="8" w:space="0" w:color="003D69" w:themeColor="accent1"/>
      </w:tblBorders>
    </w:tblPr>
    <w:tcPr>
      <w:shd w:val="clear" w:color="auto" w:fill="9AD4FF" w:themeFill="accent1" w:themeFillTint="3F"/>
    </w:tcPr>
    <w:tblStylePr w:type="firstRow">
      <w:rPr>
        <w:b/>
        <w:bCs/>
        <w:color w:val="000000" w:themeColor="text1"/>
      </w:rPr>
      <w:tblPr/>
      <w:tcPr>
        <w:shd w:val="clear" w:color="auto" w:fill="D7EE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DDFF" w:themeFill="accent1" w:themeFillTint="33"/>
      </w:tcPr>
    </w:tblStylePr>
    <w:tblStylePr w:type="band1Vert">
      <w:tblPr/>
      <w:tcPr>
        <w:shd w:val="clear" w:color="auto" w:fill="35AAFF" w:themeFill="accent1" w:themeFillTint="7F"/>
      </w:tcPr>
    </w:tblStylePr>
    <w:tblStylePr w:type="band1Horz">
      <w:tblPr/>
      <w:tcPr>
        <w:tcBorders>
          <w:insideH w:val="single" w:sz="6" w:space="0" w:color="003D69" w:themeColor="accent1"/>
          <w:insideV w:val="single" w:sz="6" w:space="0" w:color="003D69" w:themeColor="accent1"/>
        </w:tcBorders>
        <w:shd w:val="clear" w:color="auto" w:fill="35AA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insideH w:val="single" w:sz="8" w:space="0" w:color="7E9C3D" w:themeColor="accent2"/>
        <w:insideV w:val="single" w:sz="8" w:space="0" w:color="7E9C3D" w:themeColor="accent2"/>
      </w:tblBorders>
    </w:tblPr>
    <w:tcPr>
      <w:shd w:val="clear" w:color="auto" w:fill="E0EACA" w:themeFill="accent2" w:themeFillTint="3F"/>
    </w:tcPr>
    <w:tblStylePr w:type="firstRow">
      <w:rPr>
        <w:b/>
        <w:bCs/>
        <w:color w:val="000000" w:themeColor="text1"/>
      </w:rPr>
      <w:tblPr/>
      <w:tcPr>
        <w:shd w:val="clear" w:color="auto" w:fill="F2F7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D4" w:themeFill="accent2" w:themeFillTint="33"/>
      </w:tcPr>
    </w:tblStylePr>
    <w:tblStylePr w:type="band1Vert">
      <w:tblPr/>
      <w:tcPr>
        <w:shd w:val="clear" w:color="auto" w:fill="C1D696" w:themeFill="accent2" w:themeFillTint="7F"/>
      </w:tcPr>
    </w:tblStylePr>
    <w:tblStylePr w:type="band1Horz">
      <w:tblPr/>
      <w:tcPr>
        <w:tcBorders>
          <w:insideH w:val="single" w:sz="6" w:space="0" w:color="7E9C3D" w:themeColor="accent2"/>
          <w:insideV w:val="single" w:sz="6" w:space="0" w:color="7E9C3D" w:themeColor="accent2"/>
        </w:tcBorders>
        <w:shd w:val="clear" w:color="auto" w:fill="C1D6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insideH w:val="single" w:sz="8" w:space="0" w:color="D36228" w:themeColor="accent3"/>
        <w:insideV w:val="single" w:sz="8" w:space="0" w:color="D36228" w:themeColor="accent3"/>
      </w:tblBorders>
    </w:tblPr>
    <w:tcPr>
      <w:shd w:val="clear" w:color="auto" w:fill="F4D7C9" w:themeFill="accent3" w:themeFillTint="3F"/>
    </w:tcPr>
    <w:tblStylePr w:type="firstRow">
      <w:rPr>
        <w:b/>
        <w:bCs/>
        <w:color w:val="000000" w:themeColor="text1"/>
      </w:rPr>
      <w:tblPr/>
      <w:tcPr>
        <w:shd w:val="clear" w:color="auto" w:fill="FBEF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FD3" w:themeFill="accent3" w:themeFillTint="33"/>
      </w:tcPr>
    </w:tblStylePr>
    <w:tblStylePr w:type="band1Vert">
      <w:tblPr/>
      <w:tcPr>
        <w:shd w:val="clear" w:color="auto" w:fill="EAB092" w:themeFill="accent3" w:themeFillTint="7F"/>
      </w:tcPr>
    </w:tblStylePr>
    <w:tblStylePr w:type="band1Horz">
      <w:tblPr/>
      <w:tcPr>
        <w:tcBorders>
          <w:insideH w:val="single" w:sz="6" w:space="0" w:color="D36228" w:themeColor="accent3"/>
          <w:insideV w:val="single" w:sz="6" w:space="0" w:color="D36228" w:themeColor="accent3"/>
        </w:tcBorders>
        <w:shd w:val="clear" w:color="auto" w:fill="EAB09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insideH w:val="single" w:sz="8" w:space="0" w:color="58C0A2" w:themeColor="accent4"/>
        <w:insideV w:val="single" w:sz="8" w:space="0" w:color="58C0A2" w:themeColor="accent4"/>
      </w:tblBorders>
    </w:tblPr>
    <w:tcPr>
      <w:shd w:val="clear" w:color="auto" w:fill="D5EFE7" w:themeFill="accent4" w:themeFillTint="3F"/>
    </w:tcPr>
    <w:tblStylePr w:type="firstRow">
      <w:rPr>
        <w:b/>
        <w:bCs/>
        <w:color w:val="000000" w:themeColor="text1"/>
      </w:rPr>
      <w:tblPr/>
      <w:tcPr>
        <w:shd w:val="clear" w:color="auto" w:fill="EEF8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2EC" w:themeFill="accent4" w:themeFillTint="33"/>
      </w:tcPr>
    </w:tblStylePr>
    <w:tblStylePr w:type="band1Vert">
      <w:tblPr/>
      <w:tcPr>
        <w:shd w:val="clear" w:color="auto" w:fill="ABDFD0" w:themeFill="accent4" w:themeFillTint="7F"/>
      </w:tcPr>
    </w:tblStylePr>
    <w:tblStylePr w:type="band1Horz">
      <w:tblPr/>
      <w:tcPr>
        <w:tcBorders>
          <w:insideH w:val="single" w:sz="6" w:space="0" w:color="58C0A2" w:themeColor="accent4"/>
          <w:insideV w:val="single" w:sz="6" w:space="0" w:color="58C0A2" w:themeColor="accent4"/>
        </w:tcBorders>
        <w:shd w:val="clear" w:color="auto" w:fill="AB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insideH w:val="single" w:sz="8" w:space="0" w:color="D7B53D" w:themeColor="accent5"/>
        <w:insideV w:val="single" w:sz="8" w:space="0" w:color="D7B53D" w:themeColor="accent5"/>
      </w:tblBorders>
    </w:tblPr>
    <w:tcPr>
      <w:shd w:val="clear" w:color="auto" w:fill="F5ECCE" w:themeFill="accent5" w:themeFillTint="3F"/>
    </w:tcPr>
    <w:tblStylePr w:type="firstRow">
      <w:rPr>
        <w:b/>
        <w:bCs/>
        <w:color w:val="000000" w:themeColor="text1"/>
      </w:rPr>
      <w:tblPr/>
      <w:tcPr>
        <w:shd w:val="clear" w:color="auto" w:fill="FB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0D8" w:themeFill="accent5" w:themeFillTint="33"/>
      </w:tcPr>
    </w:tblStylePr>
    <w:tblStylePr w:type="band1Vert">
      <w:tblPr/>
      <w:tcPr>
        <w:shd w:val="clear" w:color="auto" w:fill="EBD99E" w:themeFill="accent5" w:themeFillTint="7F"/>
      </w:tcPr>
    </w:tblStylePr>
    <w:tblStylePr w:type="band1Horz">
      <w:tblPr/>
      <w:tcPr>
        <w:tcBorders>
          <w:insideH w:val="single" w:sz="6" w:space="0" w:color="D7B53D" w:themeColor="accent5"/>
          <w:insideV w:val="single" w:sz="6" w:space="0" w:color="D7B53D" w:themeColor="accent5"/>
        </w:tcBorders>
        <w:shd w:val="clear" w:color="auto" w:fill="EBD9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D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D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D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D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D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5A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5AAFF" w:themeFill="accent1" w:themeFillTint="7F"/>
      </w:tcPr>
    </w:tblStylePr>
  </w:style>
  <w:style w:type="table" w:styleId="MediumGrid3-Accent2">
    <w:name w:val="Medium Grid 3 Accent 2"/>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C3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C3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C3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C3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6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696" w:themeFill="accent2" w:themeFillTint="7F"/>
      </w:tcPr>
    </w:tblStylePr>
  </w:style>
  <w:style w:type="table" w:styleId="MediumGrid3-Accent3">
    <w:name w:val="Medium Grid 3 Accent 3"/>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7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622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622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622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622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B0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B092" w:themeFill="accent3" w:themeFillTint="7F"/>
      </w:tcPr>
    </w:tblStylePr>
  </w:style>
  <w:style w:type="table" w:styleId="MediumGrid3-Accent4">
    <w:name w:val="Medium Grid 3 Accent 4"/>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C0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C0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C0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C0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FD0" w:themeFill="accent4" w:themeFillTint="7F"/>
      </w:tcPr>
    </w:tblStylePr>
  </w:style>
  <w:style w:type="table" w:styleId="MediumGrid3-Accent5">
    <w:name w:val="Medium Grid 3 Accent 5"/>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C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B53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B53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B53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B53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9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99E" w:themeFill="accent5" w:themeFillTint="7F"/>
      </w:tcPr>
    </w:tblStylePr>
  </w:style>
  <w:style w:type="table" w:styleId="MediumGrid3-Accent6">
    <w:name w:val="Medium Grid 3 Accent 6"/>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BF1DBD"/>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BF1DBD"/>
    <w:pPr>
      <w:spacing w:after="0" w:line="240" w:lineRule="auto"/>
    </w:pPr>
    <w:tblPr>
      <w:tblStyleRowBandSize w:val="1"/>
      <w:tblStyleColBandSize w:val="1"/>
      <w:tblBorders>
        <w:top w:val="single" w:sz="8" w:space="0" w:color="003D69" w:themeColor="accent1"/>
        <w:bottom w:val="single" w:sz="8" w:space="0" w:color="003D69" w:themeColor="accent1"/>
      </w:tblBorders>
    </w:tblPr>
    <w:tblStylePr w:type="firstRow">
      <w:rPr>
        <w:rFonts w:asciiTheme="majorHAnsi" w:eastAsiaTheme="majorEastAsia" w:hAnsiTheme="majorHAnsi" w:cstheme="majorBidi"/>
      </w:rPr>
      <w:tblPr/>
      <w:tcPr>
        <w:tcBorders>
          <w:top w:val="nil"/>
          <w:bottom w:val="single" w:sz="8" w:space="0" w:color="003D69" w:themeColor="accent1"/>
        </w:tcBorders>
      </w:tcPr>
    </w:tblStylePr>
    <w:tblStylePr w:type="lastRow">
      <w:rPr>
        <w:b/>
        <w:bCs/>
        <w:color w:val="000000" w:themeColor="text2"/>
      </w:rPr>
      <w:tblPr/>
      <w:tcPr>
        <w:tcBorders>
          <w:top w:val="single" w:sz="8" w:space="0" w:color="003D69" w:themeColor="accent1"/>
          <w:bottom w:val="single" w:sz="8" w:space="0" w:color="003D69" w:themeColor="accent1"/>
        </w:tcBorders>
      </w:tcPr>
    </w:tblStylePr>
    <w:tblStylePr w:type="firstCol">
      <w:rPr>
        <w:b/>
        <w:bCs/>
      </w:rPr>
    </w:tblStylePr>
    <w:tblStylePr w:type="lastCol">
      <w:rPr>
        <w:b/>
        <w:bCs/>
      </w:rPr>
      <w:tblPr/>
      <w:tcPr>
        <w:tcBorders>
          <w:top w:val="single" w:sz="8" w:space="0" w:color="003D69" w:themeColor="accent1"/>
          <w:bottom w:val="single" w:sz="8" w:space="0" w:color="003D69" w:themeColor="accent1"/>
        </w:tcBorders>
      </w:tcPr>
    </w:tblStylePr>
    <w:tblStylePr w:type="band1Vert">
      <w:tblPr/>
      <w:tcPr>
        <w:shd w:val="clear" w:color="auto" w:fill="9AD4FF" w:themeFill="accent1" w:themeFillTint="3F"/>
      </w:tcPr>
    </w:tblStylePr>
    <w:tblStylePr w:type="band1Horz">
      <w:tblPr/>
      <w:tcPr>
        <w:shd w:val="clear" w:color="auto" w:fill="9AD4FF" w:themeFill="accent1" w:themeFillTint="3F"/>
      </w:tcPr>
    </w:tblStylePr>
  </w:style>
  <w:style w:type="table" w:styleId="MediumList1-Accent2">
    <w:name w:val="Medium List 1 Accent 2"/>
    <w:basedOn w:val="TableNormal"/>
    <w:uiPriority w:val="65"/>
    <w:locked/>
    <w:rsid w:val="00BF1DBD"/>
    <w:pPr>
      <w:spacing w:after="0" w:line="240" w:lineRule="auto"/>
    </w:pPr>
    <w:tblPr>
      <w:tblStyleRowBandSize w:val="1"/>
      <w:tblStyleColBandSize w:val="1"/>
      <w:tblBorders>
        <w:top w:val="single" w:sz="8" w:space="0" w:color="7E9C3D" w:themeColor="accent2"/>
        <w:bottom w:val="single" w:sz="8" w:space="0" w:color="7E9C3D" w:themeColor="accent2"/>
      </w:tblBorders>
    </w:tblPr>
    <w:tblStylePr w:type="firstRow">
      <w:rPr>
        <w:rFonts w:asciiTheme="majorHAnsi" w:eastAsiaTheme="majorEastAsia" w:hAnsiTheme="majorHAnsi" w:cstheme="majorBidi"/>
      </w:rPr>
      <w:tblPr/>
      <w:tcPr>
        <w:tcBorders>
          <w:top w:val="nil"/>
          <w:bottom w:val="single" w:sz="8" w:space="0" w:color="7E9C3D" w:themeColor="accent2"/>
        </w:tcBorders>
      </w:tcPr>
    </w:tblStylePr>
    <w:tblStylePr w:type="lastRow">
      <w:rPr>
        <w:b/>
        <w:bCs/>
        <w:color w:val="000000" w:themeColor="text2"/>
      </w:rPr>
      <w:tblPr/>
      <w:tcPr>
        <w:tcBorders>
          <w:top w:val="single" w:sz="8" w:space="0" w:color="7E9C3D" w:themeColor="accent2"/>
          <w:bottom w:val="single" w:sz="8" w:space="0" w:color="7E9C3D" w:themeColor="accent2"/>
        </w:tcBorders>
      </w:tcPr>
    </w:tblStylePr>
    <w:tblStylePr w:type="firstCol">
      <w:rPr>
        <w:b/>
        <w:bCs/>
      </w:rPr>
    </w:tblStylePr>
    <w:tblStylePr w:type="lastCol">
      <w:rPr>
        <w:b/>
        <w:bCs/>
      </w:rPr>
      <w:tblPr/>
      <w:tcPr>
        <w:tcBorders>
          <w:top w:val="single" w:sz="8" w:space="0" w:color="7E9C3D" w:themeColor="accent2"/>
          <w:bottom w:val="single" w:sz="8" w:space="0" w:color="7E9C3D" w:themeColor="accent2"/>
        </w:tcBorders>
      </w:tcPr>
    </w:tblStylePr>
    <w:tblStylePr w:type="band1Vert">
      <w:tblPr/>
      <w:tcPr>
        <w:shd w:val="clear" w:color="auto" w:fill="E0EACA" w:themeFill="accent2" w:themeFillTint="3F"/>
      </w:tcPr>
    </w:tblStylePr>
    <w:tblStylePr w:type="band1Horz">
      <w:tblPr/>
      <w:tcPr>
        <w:shd w:val="clear" w:color="auto" w:fill="E0EACA" w:themeFill="accent2" w:themeFillTint="3F"/>
      </w:tcPr>
    </w:tblStylePr>
  </w:style>
  <w:style w:type="table" w:styleId="MediumList1-Accent3">
    <w:name w:val="Medium List 1 Accent 3"/>
    <w:basedOn w:val="TableNormal"/>
    <w:uiPriority w:val="65"/>
    <w:locked/>
    <w:rsid w:val="00BF1DBD"/>
    <w:pPr>
      <w:spacing w:after="0" w:line="240" w:lineRule="auto"/>
    </w:pPr>
    <w:tblPr>
      <w:tblStyleRowBandSize w:val="1"/>
      <w:tblStyleColBandSize w:val="1"/>
      <w:tblBorders>
        <w:top w:val="single" w:sz="8" w:space="0" w:color="D36228" w:themeColor="accent3"/>
        <w:bottom w:val="single" w:sz="8" w:space="0" w:color="D36228" w:themeColor="accent3"/>
      </w:tblBorders>
    </w:tblPr>
    <w:tblStylePr w:type="firstRow">
      <w:rPr>
        <w:rFonts w:asciiTheme="majorHAnsi" w:eastAsiaTheme="majorEastAsia" w:hAnsiTheme="majorHAnsi" w:cstheme="majorBidi"/>
      </w:rPr>
      <w:tblPr/>
      <w:tcPr>
        <w:tcBorders>
          <w:top w:val="nil"/>
          <w:bottom w:val="single" w:sz="8" w:space="0" w:color="D36228" w:themeColor="accent3"/>
        </w:tcBorders>
      </w:tcPr>
    </w:tblStylePr>
    <w:tblStylePr w:type="lastRow">
      <w:rPr>
        <w:b/>
        <w:bCs/>
        <w:color w:val="000000" w:themeColor="text2"/>
      </w:rPr>
      <w:tblPr/>
      <w:tcPr>
        <w:tcBorders>
          <w:top w:val="single" w:sz="8" w:space="0" w:color="D36228" w:themeColor="accent3"/>
          <w:bottom w:val="single" w:sz="8" w:space="0" w:color="D36228" w:themeColor="accent3"/>
        </w:tcBorders>
      </w:tcPr>
    </w:tblStylePr>
    <w:tblStylePr w:type="firstCol">
      <w:rPr>
        <w:b/>
        <w:bCs/>
      </w:rPr>
    </w:tblStylePr>
    <w:tblStylePr w:type="lastCol">
      <w:rPr>
        <w:b/>
        <w:bCs/>
      </w:rPr>
      <w:tblPr/>
      <w:tcPr>
        <w:tcBorders>
          <w:top w:val="single" w:sz="8" w:space="0" w:color="D36228" w:themeColor="accent3"/>
          <w:bottom w:val="single" w:sz="8" w:space="0" w:color="D36228" w:themeColor="accent3"/>
        </w:tcBorders>
      </w:tcPr>
    </w:tblStylePr>
    <w:tblStylePr w:type="band1Vert">
      <w:tblPr/>
      <w:tcPr>
        <w:shd w:val="clear" w:color="auto" w:fill="F4D7C9" w:themeFill="accent3" w:themeFillTint="3F"/>
      </w:tcPr>
    </w:tblStylePr>
    <w:tblStylePr w:type="band1Horz">
      <w:tblPr/>
      <w:tcPr>
        <w:shd w:val="clear" w:color="auto" w:fill="F4D7C9" w:themeFill="accent3" w:themeFillTint="3F"/>
      </w:tcPr>
    </w:tblStylePr>
  </w:style>
  <w:style w:type="table" w:styleId="MediumList1-Accent4">
    <w:name w:val="Medium List 1 Accent 4"/>
    <w:basedOn w:val="TableNormal"/>
    <w:uiPriority w:val="65"/>
    <w:locked/>
    <w:rsid w:val="00BF1DBD"/>
    <w:pPr>
      <w:spacing w:after="0" w:line="240" w:lineRule="auto"/>
    </w:pPr>
    <w:tblPr>
      <w:tblStyleRowBandSize w:val="1"/>
      <w:tblStyleColBandSize w:val="1"/>
      <w:tblBorders>
        <w:top w:val="single" w:sz="8" w:space="0" w:color="58C0A2" w:themeColor="accent4"/>
        <w:bottom w:val="single" w:sz="8" w:space="0" w:color="58C0A2" w:themeColor="accent4"/>
      </w:tblBorders>
    </w:tblPr>
    <w:tblStylePr w:type="firstRow">
      <w:rPr>
        <w:rFonts w:asciiTheme="majorHAnsi" w:eastAsiaTheme="majorEastAsia" w:hAnsiTheme="majorHAnsi" w:cstheme="majorBidi"/>
      </w:rPr>
      <w:tblPr/>
      <w:tcPr>
        <w:tcBorders>
          <w:top w:val="nil"/>
          <w:bottom w:val="single" w:sz="8" w:space="0" w:color="58C0A2" w:themeColor="accent4"/>
        </w:tcBorders>
      </w:tcPr>
    </w:tblStylePr>
    <w:tblStylePr w:type="lastRow">
      <w:rPr>
        <w:b/>
        <w:bCs/>
        <w:color w:val="000000" w:themeColor="text2"/>
      </w:rPr>
      <w:tblPr/>
      <w:tcPr>
        <w:tcBorders>
          <w:top w:val="single" w:sz="8" w:space="0" w:color="58C0A2" w:themeColor="accent4"/>
          <w:bottom w:val="single" w:sz="8" w:space="0" w:color="58C0A2" w:themeColor="accent4"/>
        </w:tcBorders>
      </w:tcPr>
    </w:tblStylePr>
    <w:tblStylePr w:type="firstCol">
      <w:rPr>
        <w:b/>
        <w:bCs/>
      </w:rPr>
    </w:tblStylePr>
    <w:tblStylePr w:type="lastCol">
      <w:rPr>
        <w:b/>
        <w:bCs/>
      </w:rPr>
      <w:tblPr/>
      <w:tcPr>
        <w:tcBorders>
          <w:top w:val="single" w:sz="8" w:space="0" w:color="58C0A2" w:themeColor="accent4"/>
          <w:bottom w:val="single" w:sz="8" w:space="0" w:color="58C0A2" w:themeColor="accent4"/>
        </w:tcBorders>
      </w:tcPr>
    </w:tblStylePr>
    <w:tblStylePr w:type="band1Vert">
      <w:tblPr/>
      <w:tcPr>
        <w:shd w:val="clear" w:color="auto" w:fill="D5EFE7" w:themeFill="accent4" w:themeFillTint="3F"/>
      </w:tcPr>
    </w:tblStylePr>
    <w:tblStylePr w:type="band1Horz">
      <w:tblPr/>
      <w:tcPr>
        <w:shd w:val="clear" w:color="auto" w:fill="D5EFE7" w:themeFill="accent4" w:themeFillTint="3F"/>
      </w:tcPr>
    </w:tblStylePr>
  </w:style>
  <w:style w:type="table" w:styleId="MediumList1-Accent5">
    <w:name w:val="Medium List 1 Accent 5"/>
    <w:basedOn w:val="TableNormal"/>
    <w:uiPriority w:val="65"/>
    <w:locked/>
    <w:rsid w:val="00BF1DBD"/>
    <w:pPr>
      <w:spacing w:after="0" w:line="240" w:lineRule="auto"/>
    </w:pPr>
    <w:tblPr>
      <w:tblStyleRowBandSize w:val="1"/>
      <w:tblStyleColBandSize w:val="1"/>
      <w:tblBorders>
        <w:top w:val="single" w:sz="8" w:space="0" w:color="D7B53D" w:themeColor="accent5"/>
        <w:bottom w:val="single" w:sz="8" w:space="0" w:color="D7B53D" w:themeColor="accent5"/>
      </w:tblBorders>
    </w:tblPr>
    <w:tblStylePr w:type="firstRow">
      <w:rPr>
        <w:rFonts w:asciiTheme="majorHAnsi" w:eastAsiaTheme="majorEastAsia" w:hAnsiTheme="majorHAnsi" w:cstheme="majorBidi"/>
      </w:rPr>
      <w:tblPr/>
      <w:tcPr>
        <w:tcBorders>
          <w:top w:val="nil"/>
          <w:bottom w:val="single" w:sz="8" w:space="0" w:color="D7B53D" w:themeColor="accent5"/>
        </w:tcBorders>
      </w:tcPr>
    </w:tblStylePr>
    <w:tblStylePr w:type="lastRow">
      <w:rPr>
        <w:b/>
        <w:bCs/>
        <w:color w:val="000000" w:themeColor="text2"/>
      </w:rPr>
      <w:tblPr/>
      <w:tcPr>
        <w:tcBorders>
          <w:top w:val="single" w:sz="8" w:space="0" w:color="D7B53D" w:themeColor="accent5"/>
          <w:bottom w:val="single" w:sz="8" w:space="0" w:color="D7B53D" w:themeColor="accent5"/>
        </w:tcBorders>
      </w:tcPr>
    </w:tblStylePr>
    <w:tblStylePr w:type="firstCol">
      <w:rPr>
        <w:b/>
        <w:bCs/>
      </w:rPr>
    </w:tblStylePr>
    <w:tblStylePr w:type="lastCol">
      <w:rPr>
        <w:b/>
        <w:bCs/>
      </w:rPr>
      <w:tblPr/>
      <w:tcPr>
        <w:tcBorders>
          <w:top w:val="single" w:sz="8" w:space="0" w:color="D7B53D" w:themeColor="accent5"/>
          <w:bottom w:val="single" w:sz="8" w:space="0" w:color="D7B53D" w:themeColor="accent5"/>
        </w:tcBorders>
      </w:tcPr>
    </w:tblStylePr>
    <w:tblStylePr w:type="band1Vert">
      <w:tblPr/>
      <w:tcPr>
        <w:shd w:val="clear" w:color="auto" w:fill="F5ECCE" w:themeFill="accent5" w:themeFillTint="3F"/>
      </w:tcPr>
    </w:tblStylePr>
    <w:tblStylePr w:type="band1Horz">
      <w:tblPr/>
      <w:tcPr>
        <w:shd w:val="clear" w:color="auto" w:fill="F5ECCE" w:themeFill="accent5" w:themeFillTint="3F"/>
      </w:tcPr>
    </w:tblStylePr>
  </w:style>
  <w:style w:type="table" w:styleId="MediumList1-Accent6">
    <w:name w:val="Medium List 1 Accent 6"/>
    <w:basedOn w:val="TableNormal"/>
    <w:uiPriority w:val="65"/>
    <w:locked/>
    <w:rsid w:val="00BF1DBD"/>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tblBorders>
    </w:tblPr>
    <w:tblStylePr w:type="firstRow">
      <w:rPr>
        <w:sz w:val="24"/>
        <w:szCs w:val="24"/>
      </w:rPr>
      <w:tblPr/>
      <w:tcPr>
        <w:tcBorders>
          <w:top w:val="nil"/>
          <w:left w:val="nil"/>
          <w:bottom w:val="single" w:sz="24" w:space="0" w:color="003D69" w:themeColor="accent1"/>
          <w:right w:val="nil"/>
          <w:insideH w:val="nil"/>
          <w:insideV w:val="nil"/>
        </w:tcBorders>
        <w:shd w:val="clear" w:color="auto" w:fill="FFFFFF" w:themeFill="background1"/>
      </w:tcPr>
    </w:tblStylePr>
    <w:tblStylePr w:type="lastRow">
      <w:tblPr/>
      <w:tcPr>
        <w:tcBorders>
          <w:top w:val="single" w:sz="8" w:space="0" w:color="003D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D69" w:themeColor="accent1"/>
          <w:insideH w:val="nil"/>
          <w:insideV w:val="nil"/>
        </w:tcBorders>
        <w:shd w:val="clear" w:color="auto" w:fill="FFFFFF" w:themeFill="background1"/>
      </w:tcPr>
    </w:tblStylePr>
    <w:tblStylePr w:type="lastCol">
      <w:tblPr/>
      <w:tcPr>
        <w:tcBorders>
          <w:top w:val="nil"/>
          <w:left w:val="single" w:sz="8" w:space="0" w:color="003D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D4FF" w:themeFill="accent1" w:themeFillTint="3F"/>
      </w:tcPr>
    </w:tblStylePr>
    <w:tblStylePr w:type="band1Horz">
      <w:tblPr/>
      <w:tcPr>
        <w:tcBorders>
          <w:top w:val="nil"/>
          <w:bottom w:val="nil"/>
          <w:insideH w:val="nil"/>
          <w:insideV w:val="nil"/>
        </w:tcBorders>
        <w:shd w:val="clear" w:color="auto" w:fill="9AD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tblBorders>
    </w:tblPr>
    <w:tblStylePr w:type="firstRow">
      <w:rPr>
        <w:sz w:val="24"/>
        <w:szCs w:val="24"/>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tblPr/>
      <w:tcPr>
        <w:tcBorders>
          <w:top w:val="single" w:sz="8" w:space="0" w:color="7E9C3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C3D" w:themeColor="accent2"/>
          <w:insideH w:val="nil"/>
          <w:insideV w:val="nil"/>
        </w:tcBorders>
        <w:shd w:val="clear" w:color="auto" w:fill="FFFFFF" w:themeFill="background1"/>
      </w:tcPr>
    </w:tblStylePr>
    <w:tblStylePr w:type="lastCol">
      <w:tblPr/>
      <w:tcPr>
        <w:tcBorders>
          <w:top w:val="nil"/>
          <w:left w:val="single" w:sz="8" w:space="0" w:color="7E9C3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CA" w:themeFill="accent2" w:themeFillTint="3F"/>
      </w:tcPr>
    </w:tblStylePr>
    <w:tblStylePr w:type="band1Horz">
      <w:tblPr/>
      <w:tcPr>
        <w:tcBorders>
          <w:top w:val="nil"/>
          <w:bottom w:val="nil"/>
          <w:insideH w:val="nil"/>
          <w:insideV w:val="nil"/>
        </w:tcBorders>
        <w:shd w:val="clear" w:color="auto" w:fill="E0EA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tblBorders>
    </w:tblPr>
    <w:tblStylePr w:type="firstRow">
      <w:rPr>
        <w:sz w:val="24"/>
        <w:szCs w:val="24"/>
      </w:rPr>
      <w:tblPr/>
      <w:tcPr>
        <w:tcBorders>
          <w:top w:val="nil"/>
          <w:left w:val="nil"/>
          <w:bottom w:val="single" w:sz="24" w:space="0" w:color="D36228" w:themeColor="accent3"/>
          <w:right w:val="nil"/>
          <w:insideH w:val="nil"/>
          <w:insideV w:val="nil"/>
        </w:tcBorders>
        <w:shd w:val="clear" w:color="auto" w:fill="FFFFFF" w:themeFill="background1"/>
      </w:tcPr>
    </w:tblStylePr>
    <w:tblStylePr w:type="lastRow">
      <w:tblPr/>
      <w:tcPr>
        <w:tcBorders>
          <w:top w:val="single" w:sz="8" w:space="0" w:color="D3622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6228" w:themeColor="accent3"/>
          <w:insideH w:val="nil"/>
          <w:insideV w:val="nil"/>
        </w:tcBorders>
        <w:shd w:val="clear" w:color="auto" w:fill="FFFFFF" w:themeFill="background1"/>
      </w:tcPr>
    </w:tblStylePr>
    <w:tblStylePr w:type="lastCol">
      <w:tblPr/>
      <w:tcPr>
        <w:tcBorders>
          <w:top w:val="nil"/>
          <w:left w:val="single" w:sz="8" w:space="0" w:color="D3622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7C9" w:themeFill="accent3" w:themeFillTint="3F"/>
      </w:tcPr>
    </w:tblStylePr>
    <w:tblStylePr w:type="band1Horz">
      <w:tblPr/>
      <w:tcPr>
        <w:tcBorders>
          <w:top w:val="nil"/>
          <w:bottom w:val="nil"/>
          <w:insideH w:val="nil"/>
          <w:insideV w:val="nil"/>
        </w:tcBorders>
        <w:shd w:val="clear" w:color="auto" w:fill="F4D7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tblBorders>
    </w:tblPr>
    <w:tblStylePr w:type="firstRow">
      <w:rPr>
        <w:sz w:val="24"/>
        <w:szCs w:val="24"/>
      </w:rPr>
      <w:tblPr/>
      <w:tcPr>
        <w:tcBorders>
          <w:top w:val="nil"/>
          <w:left w:val="nil"/>
          <w:bottom w:val="single" w:sz="24" w:space="0" w:color="58C0A2" w:themeColor="accent4"/>
          <w:right w:val="nil"/>
          <w:insideH w:val="nil"/>
          <w:insideV w:val="nil"/>
        </w:tcBorders>
        <w:shd w:val="clear" w:color="auto" w:fill="FFFFFF" w:themeFill="background1"/>
      </w:tcPr>
    </w:tblStylePr>
    <w:tblStylePr w:type="lastRow">
      <w:tblPr/>
      <w:tcPr>
        <w:tcBorders>
          <w:top w:val="single" w:sz="8" w:space="0" w:color="58C0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C0A2" w:themeColor="accent4"/>
          <w:insideH w:val="nil"/>
          <w:insideV w:val="nil"/>
        </w:tcBorders>
        <w:shd w:val="clear" w:color="auto" w:fill="FFFFFF" w:themeFill="background1"/>
      </w:tcPr>
    </w:tblStylePr>
    <w:tblStylePr w:type="lastCol">
      <w:tblPr/>
      <w:tcPr>
        <w:tcBorders>
          <w:top w:val="nil"/>
          <w:left w:val="single" w:sz="8" w:space="0" w:color="58C0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FE7" w:themeFill="accent4" w:themeFillTint="3F"/>
      </w:tcPr>
    </w:tblStylePr>
    <w:tblStylePr w:type="band1Horz">
      <w:tblPr/>
      <w:tcPr>
        <w:tcBorders>
          <w:top w:val="nil"/>
          <w:bottom w:val="nil"/>
          <w:insideH w:val="nil"/>
          <w:insideV w:val="nil"/>
        </w:tcBorders>
        <w:shd w:val="clear" w:color="auto" w:fill="D5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tblBorders>
    </w:tblPr>
    <w:tblStylePr w:type="firstRow">
      <w:rPr>
        <w:sz w:val="24"/>
        <w:szCs w:val="24"/>
      </w:rPr>
      <w:tblPr/>
      <w:tcPr>
        <w:tcBorders>
          <w:top w:val="nil"/>
          <w:left w:val="nil"/>
          <w:bottom w:val="single" w:sz="24" w:space="0" w:color="D7B53D" w:themeColor="accent5"/>
          <w:right w:val="nil"/>
          <w:insideH w:val="nil"/>
          <w:insideV w:val="nil"/>
        </w:tcBorders>
        <w:shd w:val="clear" w:color="auto" w:fill="FFFFFF" w:themeFill="background1"/>
      </w:tcPr>
    </w:tblStylePr>
    <w:tblStylePr w:type="lastRow">
      <w:tblPr/>
      <w:tcPr>
        <w:tcBorders>
          <w:top w:val="single" w:sz="8" w:space="0" w:color="D7B53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B53D" w:themeColor="accent5"/>
          <w:insideH w:val="nil"/>
          <w:insideV w:val="nil"/>
        </w:tcBorders>
        <w:shd w:val="clear" w:color="auto" w:fill="FFFFFF" w:themeFill="background1"/>
      </w:tcPr>
    </w:tblStylePr>
    <w:tblStylePr w:type="lastCol">
      <w:tblPr/>
      <w:tcPr>
        <w:tcBorders>
          <w:top w:val="nil"/>
          <w:left w:val="single" w:sz="8" w:space="0" w:color="D7B53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CCE" w:themeFill="accent5" w:themeFillTint="3F"/>
      </w:tcPr>
    </w:tblStylePr>
    <w:tblStylePr w:type="band1Horz">
      <w:tblPr/>
      <w:tcPr>
        <w:tcBorders>
          <w:top w:val="nil"/>
          <w:bottom w:val="nil"/>
          <w:insideH w:val="nil"/>
          <w:insideV w:val="nil"/>
        </w:tcBorders>
        <w:shd w:val="clear" w:color="auto" w:fill="F5EC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BF1DB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BF1DBD"/>
    <w:pPr>
      <w:spacing w:after="0" w:line="240" w:lineRule="auto"/>
    </w:pPr>
    <w:tblPr>
      <w:tblStyleRowBandSize w:val="1"/>
      <w:tblStyleColBandSize w:val="1"/>
      <w:tblBorders>
        <w:top w:val="single" w:sz="8"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single" w:sz="8" w:space="0" w:color="0077CE" w:themeColor="accent1" w:themeTint="BF"/>
      </w:tblBorders>
    </w:tblPr>
    <w:tblStylePr w:type="firstRow">
      <w:pPr>
        <w:spacing w:before="0" w:after="0" w:line="240" w:lineRule="auto"/>
      </w:pPr>
      <w:rPr>
        <w:b/>
        <w:bCs/>
        <w:color w:val="FFFFFF" w:themeColor="background1"/>
      </w:rPr>
      <w:tblPr/>
      <w:tcPr>
        <w:tcBorders>
          <w:top w:val="single" w:sz="8"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nil"/>
          <w:insideV w:val="nil"/>
        </w:tcBorders>
        <w:shd w:val="clear" w:color="auto" w:fill="003D69" w:themeFill="accent1"/>
      </w:tcPr>
    </w:tblStylePr>
    <w:tblStylePr w:type="lastRow">
      <w:pPr>
        <w:spacing w:before="0" w:after="0" w:line="240" w:lineRule="auto"/>
      </w:pPr>
      <w:rPr>
        <w:b/>
        <w:bCs/>
      </w:rPr>
      <w:tblPr/>
      <w:tcPr>
        <w:tcBorders>
          <w:top w:val="double" w:sz="6"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D4FF" w:themeFill="accent1" w:themeFillTint="3F"/>
      </w:tcPr>
    </w:tblStylePr>
    <w:tblStylePr w:type="band1Horz">
      <w:tblPr/>
      <w:tcPr>
        <w:tcBorders>
          <w:insideH w:val="nil"/>
          <w:insideV w:val="nil"/>
        </w:tcBorders>
        <w:shd w:val="clear" w:color="auto" w:fill="9AD4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BF1DBD"/>
    <w:pPr>
      <w:spacing w:after="0" w:line="240" w:lineRule="auto"/>
    </w:pPr>
    <w:tblPr>
      <w:tblStyleRowBandSize w:val="1"/>
      <w:tblStyleColBandSize w:val="1"/>
      <w:tblBorders>
        <w:top w:val="single" w:sz="8"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single" w:sz="8" w:space="0" w:color="A2C161" w:themeColor="accent2" w:themeTint="BF"/>
      </w:tblBorders>
    </w:tblPr>
    <w:tblStylePr w:type="firstRow">
      <w:pPr>
        <w:spacing w:before="0" w:after="0" w:line="240" w:lineRule="auto"/>
      </w:pPr>
      <w:rPr>
        <w:b/>
        <w:bCs/>
        <w:color w:val="FFFFFF" w:themeColor="background1"/>
      </w:rPr>
      <w:tblPr/>
      <w:tcPr>
        <w:tcBorders>
          <w:top w:val="single" w:sz="8"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nil"/>
          <w:insideV w:val="nil"/>
        </w:tcBorders>
        <w:shd w:val="clear" w:color="auto" w:fill="7E9C3D" w:themeFill="accent2"/>
      </w:tcPr>
    </w:tblStylePr>
    <w:tblStylePr w:type="lastRow">
      <w:pPr>
        <w:spacing w:before="0" w:after="0" w:line="240" w:lineRule="auto"/>
      </w:pPr>
      <w:rPr>
        <w:b/>
        <w:bCs/>
      </w:rPr>
      <w:tblPr/>
      <w:tcPr>
        <w:tcBorders>
          <w:top w:val="double" w:sz="6"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ACA" w:themeFill="accent2" w:themeFillTint="3F"/>
      </w:tcPr>
    </w:tblStylePr>
    <w:tblStylePr w:type="band1Horz">
      <w:tblPr/>
      <w:tcPr>
        <w:tcBorders>
          <w:insideH w:val="nil"/>
          <w:insideV w:val="nil"/>
        </w:tcBorders>
        <w:shd w:val="clear" w:color="auto" w:fill="E0EA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F1DBD"/>
    <w:pPr>
      <w:spacing w:after="0" w:line="240" w:lineRule="auto"/>
    </w:pPr>
    <w:tblPr>
      <w:tblStyleRowBandSize w:val="1"/>
      <w:tblStyleColBandSize w:val="1"/>
      <w:tblBorders>
        <w:top w:val="single" w:sz="8"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single" w:sz="8" w:space="0" w:color="E0885B" w:themeColor="accent3" w:themeTint="BF"/>
      </w:tblBorders>
    </w:tblPr>
    <w:tblStylePr w:type="firstRow">
      <w:pPr>
        <w:spacing w:before="0" w:after="0" w:line="240" w:lineRule="auto"/>
      </w:pPr>
      <w:rPr>
        <w:b/>
        <w:bCs/>
        <w:color w:val="FFFFFF" w:themeColor="background1"/>
      </w:rPr>
      <w:tblPr/>
      <w:tcPr>
        <w:tcBorders>
          <w:top w:val="single" w:sz="8"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nil"/>
          <w:insideV w:val="nil"/>
        </w:tcBorders>
        <w:shd w:val="clear" w:color="auto" w:fill="D36228" w:themeFill="accent3"/>
      </w:tcPr>
    </w:tblStylePr>
    <w:tblStylePr w:type="lastRow">
      <w:pPr>
        <w:spacing w:before="0" w:after="0" w:line="240" w:lineRule="auto"/>
      </w:pPr>
      <w:rPr>
        <w:b/>
        <w:bCs/>
      </w:rPr>
      <w:tblPr/>
      <w:tcPr>
        <w:tcBorders>
          <w:top w:val="double" w:sz="6"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D7C9" w:themeFill="accent3" w:themeFillTint="3F"/>
      </w:tcPr>
    </w:tblStylePr>
    <w:tblStylePr w:type="band1Horz">
      <w:tblPr/>
      <w:tcPr>
        <w:tcBorders>
          <w:insideH w:val="nil"/>
          <w:insideV w:val="nil"/>
        </w:tcBorders>
        <w:shd w:val="clear" w:color="auto" w:fill="F4D7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F1DBD"/>
    <w:pPr>
      <w:spacing w:after="0" w:line="240" w:lineRule="auto"/>
    </w:pPr>
    <w:tblPr>
      <w:tblStyleRowBandSize w:val="1"/>
      <w:tblStyleColBandSize w:val="1"/>
      <w:tblBorders>
        <w:top w:val="single" w:sz="8"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single" w:sz="8" w:space="0" w:color="81CFB9" w:themeColor="accent4" w:themeTint="BF"/>
      </w:tblBorders>
    </w:tblPr>
    <w:tblStylePr w:type="firstRow">
      <w:pPr>
        <w:spacing w:before="0" w:after="0" w:line="240" w:lineRule="auto"/>
      </w:pPr>
      <w:rPr>
        <w:b/>
        <w:bCs/>
        <w:color w:val="FFFFFF" w:themeColor="background1"/>
      </w:rPr>
      <w:tblPr/>
      <w:tcPr>
        <w:tcBorders>
          <w:top w:val="single" w:sz="8"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nil"/>
          <w:insideV w:val="nil"/>
        </w:tcBorders>
        <w:shd w:val="clear" w:color="auto" w:fill="58C0A2" w:themeFill="accent4"/>
      </w:tcPr>
    </w:tblStylePr>
    <w:tblStylePr w:type="lastRow">
      <w:pPr>
        <w:spacing w:before="0" w:after="0" w:line="240" w:lineRule="auto"/>
      </w:pPr>
      <w:rPr>
        <w:b/>
        <w:bCs/>
      </w:rPr>
      <w:tblPr/>
      <w:tcPr>
        <w:tcBorders>
          <w:top w:val="double" w:sz="6"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EFE7" w:themeFill="accent4" w:themeFillTint="3F"/>
      </w:tcPr>
    </w:tblStylePr>
    <w:tblStylePr w:type="band1Horz">
      <w:tblPr/>
      <w:tcPr>
        <w:tcBorders>
          <w:insideH w:val="nil"/>
          <w:insideV w:val="nil"/>
        </w:tcBorders>
        <w:shd w:val="clear" w:color="auto" w:fill="D5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BF1DBD"/>
    <w:pPr>
      <w:spacing w:after="0" w:line="240" w:lineRule="auto"/>
    </w:pPr>
    <w:tblPr>
      <w:tblStyleRowBandSize w:val="1"/>
      <w:tblStyleColBandSize w:val="1"/>
      <w:tblBorders>
        <w:top w:val="single" w:sz="8"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single" w:sz="8" w:space="0" w:color="E1C76D" w:themeColor="accent5" w:themeTint="BF"/>
      </w:tblBorders>
    </w:tblPr>
    <w:tblStylePr w:type="firstRow">
      <w:pPr>
        <w:spacing w:before="0" w:after="0" w:line="240" w:lineRule="auto"/>
      </w:pPr>
      <w:rPr>
        <w:b/>
        <w:bCs/>
        <w:color w:val="FFFFFF" w:themeColor="background1"/>
      </w:rPr>
      <w:tblPr/>
      <w:tcPr>
        <w:tcBorders>
          <w:top w:val="single" w:sz="8"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nil"/>
          <w:insideV w:val="nil"/>
        </w:tcBorders>
        <w:shd w:val="clear" w:color="auto" w:fill="D7B53D" w:themeFill="accent5"/>
      </w:tcPr>
    </w:tblStylePr>
    <w:tblStylePr w:type="lastRow">
      <w:pPr>
        <w:spacing w:before="0" w:after="0" w:line="240" w:lineRule="auto"/>
      </w:pPr>
      <w:rPr>
        <w:b/>
        <w:bCs/>
      </w:rPr>
      <w:tblPr/>
      <w:tcPr>
        <w:tcBorders>
          <w:top w:val="double" w:sz="6"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ECCE" w:themeFill="accent5" w:themeFillTint="3F"/>
      </w:tcPr>
    </w:tblStylePr>
    <w:tblStylePr w:type="band1Horz">
      <w:tblPr/>
      <w:tcPr>
        <w:tcBorders>
          <w:insideH w:val="nil"/>
          <w:insideV w:val="nil"/>
        </w:tcBorders>
        <w:shd w:val="clear" w:color="auto" w:fill="F5EC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BF1DBD"/>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D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D69" w:themeFill="accent1"/>
      </w:tcPr>
    </w:tblStylePr>
    <w:tblStylePr w:type="lastCol">
      <w:rPr>
        <w:b/>
        <w:bCs/>
        <w:color w:val="FFFFFF" w:themeColor="background1"/>
      </w:rPr>
      <w:tblPr/>
      <w:tcPr>
        <w:tcBorders>
          <w:left w:val="nil"/>
          <w:right w:val="nil"/>
          <w:insideH w:val="nil"/>
          <w:insideV w:val="nil"/>
        </w:tcBorders>
        <w:shd w:val="clear" w:color="auto" w:fill="003D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C3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C3D" w:themeFill="accent2"/>
      </w:tcPr>
    </w:tblStylePr>
    <w:tblStylePr w:type="lastCol">
      <w:rPr>
        <w:b/>
        <w:bCs/>
        <w:color w:val="FFFFFF" w:themeColor="background1"/>
      </w:rPr>
      <w:tblPr/>
      <w:tcPr>
        <w:tcBorders>
          <w:left w:val="nil"/>
          <w:right w:val="nil"/>
          <w:insideH w:val="nil"/>
          <w:insideV w:val="nil"/>
        </w:tcBorders>
        <w:shd w:val="clear" w:color="auto" w:fill="7E9C3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622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6228" w:themeFill="accent3"/>
      </w:tcPr>
    </w:tblStylePr>
    <w:tblStylePr w:type="lastCol">
      <w:rPr>
        <w:b/>
        <w:bCs/>
        <w:color w:val="FFFFFF" w:themeColor="background1"/>
      </w:rPr>
      <w:tblPr/>
      <w:tcPr>
        <w:tcBorders>
          <w:left w:val="nil"/>
          <w:right w:val="nil"/>
          <w:insideH w:val="nil"/>
          <w:insideV w:val="nil"/>
        </w:tcBorders>
        <w:shd w:val="clear" w:color="auto" w:fill="D3622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C0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C0A2" w:themeFill="accent4"/>
      </w:tcPr>
    </w:tblStylePr>
    <w:tblStylePr w:type="lastCol">
      <w:rPr>
        <w:b/>
        <w:bCs/>
        <w:color w:val="FFFFFF" w:themeColor="background1"/>
      </w:rPr>
      <w:tblPr/>
      <w:tcPr>
        <w:tcBorders>
          <w:left w:val="nil"/>
          <w:right w:val="nil"/>
          <w:insideH w:val="nil"/>
          <w:insideV w:val="nil"/>
        </w:tcBorders>
        <w:shd w:val="clear" w:color="auto" w:fill="58C0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B53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B53D" w:themeFill="accent5"/>
      </w:tcPr>
    </w:tblStylePr>
    <w:tblStylePr w:type="lastCol">
      <w:rPr>
        <w:b/>
        <w:bCs/>
        <w:color w:val="FFFFFF" w:themeColor="background1"/>
      </w:rPr>
      <w:tblPr/>
      <w:tcPr>
        <w:tcBorders>
          <w:left w:val="nil"/>
          <w:right w:val="nil"/>
          <w:insideH w:val="nil"/>
          <w:insideV w:val="nil"/>
        </w:tcBorders>
        <w:shd w:val="clear" w:color="auto" w:fill="D7B53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BF1DB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F1DBD"/>
    <w:rPr>
      <w:rFonts w:asciiTheme="majorHAnsi" w:eastAsiaTheme="majorEastAsia" w:hAnsiTheme="majorHAnsi" w:cstheme="majorBidi"/>
      <w:shd w:val="pct20" w:color="auto" w:fill="auto"/>
    </w:rPr>
  </w:style>
  <w:style w:type="paragraph" w:styleId="NoSpacing">
    <w:name w:val="No Spacing"/>
    <w:uiPriority w:val="1"/>
    <w:qFormat/>
    <w:rsid w:val="00BF1DBD"/>
    <w:pPr>
      <w:spacing w:after="0" w:line="240" w:lineRule="auto"/>
    </w:pPr>
  </w:style>
  <w:style w:type="paragraph" w:styleId="NormalWeb">
    <w:name w:val="Normal (Web)"/>
    <w:basedOn w:val="Normal"/>
    <w:uiPriority w:val="99"/>
    <w:semiHidden/>
    <w:rsid w:val="00BF1DBD"/>
    <w:rPr>
      <w:rFonts w:ascii="Times New Roman" w:hAnsi="Times New Roman" w:cs="Times New Roman"/>
    </w:rPr>
  </w:style>
  <w:style w:type="paragraph" w:styleId="NormalIndent">
    <w:name w:val="Normal Indent"/>
    <w:basedOn w:val="Normal"/>
    <w:uiPriority w:val="99"/>
    <w:semiHidden/>
    <w:locked/>
    <w:rsid w:val="00BF1DBD"/>
    <w:pPr>
      <w:ind w:left="720"/>
    </w:pPr>
  </w:style>
  <w:style w:type="paragraph" w:styleId="NoteHeading">
    <w:name w:val="Note Heading"/>
    <w:basedOn w:val="Normal"/>
    <w:next w:val="Normal"/>
    <w:link w:val="NoteHeadingChar"/>
    <w:uiPriority w:val="99"/>
    <w:semiHidden/>
    <w:locked/>
    <w:rsid w:val="00BF1DBD"/>
    <w:pPr>
      <w:spacing w:after="0" w:line="240" w:lineRule="auto"/>
    </w:pPr>
  </w:style>
  <w:style w:type="character" w:customStyle="1" w:styleId="NoteHeadingChar">
    <w:name w:val="Note Heading Char"/>
    <w:basedOn w:val="DefaultParagraphFont"/>
    <w:link w:val="NoteHeading"/>
    <w:uiPriority w:val="99"/>
    <w:semiHidden/>
    <w:rsid w:val="00BF1DBD"/>
  </w:style>
  <w:style w:type="character" w:styleId="PageNumber">
    <w:name w:val="page number"/>
    <w:basedOn w:val="DefaultParagraphFont"/>
    <w:uiPriority w:val="99"/>
    <w:semiHidden/>
    <w:locked/>
    <w:rsid w:val="00BF1DBD"/>
    <w:rPr>
      <w:noProof w:val="0"/>
      <w:lang w:val="en-AU"/>
    </w:rPr>
  </w:style>
  <w:style w:type="paragraph" w:styleId="PlainText">
    <w:name w:val="Plain Text"/>
    <w:basedOn w:val="Normal"/>
    <w:link w:val="PlainTextChar"/>
    <w:uiPriority w:val="99"/>
    <w:semiHidden/>
    <w:locked/>
    <w:rsid w:val="00BF1DB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F1DBD"/>
    <w:rPr>
      <w:rFonts w:ascii="Consolas" w:hAnsi="Consolas"/>
      <w:sz w:val="21"/>
      <w:szCs w:val="21"/>
    </w:rPr>
  </w:style>
  <w:style w:type="paragraph" w:styleId="Quote">
    <w:name w:val="Quote"/>
    <w:basedOn w:val="Normal"/>
    <w:next w:val="Normal"/>
    <w:link w:val="QuoteChar"/>
    <w:uiPriority w:val="29"/>
    <w:semiHidden/>
    <w:qFormat/>
    <w:locked/>
    <w:rsid w:val="00BF1DBD"/>
    <w:rPr>
      <w:i/>
      <w:iCs/>
    </w:rPr>
  </w:style>
  <w:style w:type="character" w:customStyle="1" w:styleId="QuoteChar">
    <w:name w:val="Quote Char"/>
    <w:basedOn w:val="DefaultParagraphFont"/>
    <w:link w:val="Quote"/>
    <w:uiPriority w:val="29"/>
    <w:semiHidden/>
    <w:rsid w:val="00BF1DBD"/>
    <w:rPr>
      <w:i/>
      <w:iCs/>
    </w:rPr>
  </w:style>
  <w:style w:type="paragraph" w:styleId="Salutation">
    <w:name w:val="Salutation"/>
    <w:basedOn w:val="Normal"/>
    <w:next w:val="Normal"/>
    <w:link w:val="SalutationChar"/>
    <w:uiPriority w:val="99"/>
    <w:locked/>
    <w:rsid w:val="00BF1DBD"/>
    <w:rPr>
      <w:b/>
      <w:color w:val="003D69" w:themeColor="accent1"/>
    </w:rPr>
  </w:style>
  <w:style w:type="character" w:customStyle="1" w:styleId="SalutationChar">
    <w:name w:val="Salutation Char"/>
    <w:basedOn w:val="DefaultParagraphFont"/>
    <w:link w:val="Salutation"/>
    <w:uiPriority w:val="99"/>
    <w:rsid w:val="00BF1DBD"/>
    <w:rPr>
      <w:b/>
      <w:color w:val="003D69" w:themeColor="accent1"/>
    </w:rPr>
  </w:style>
  <w:style w:type="paragraph" w:styleId="Signature">
    <w:name w:val="Signature"/>
    <w:basedOn w:val="Normal"/>
    <w:link w:val="SignatureChar"/>
    <w:uiPriority w:val="37"/>
    <w:locked/>
    <w:rsid w:val="00BF1DBD"/>
    <w:pPr>
      <w:spacing w:after="0" w:line="240" w:lineRule="auto"/>
    </w:pPr>
  </w:style>
  <w:style w:type="character" w:customStyle="1" w:styleId="SignatureChar">
    <w:name w:val="Signature Char"/>
    <w:basedOn w:val="DefaultParagraphFont"/>
    <w:link w:val="Signature"/>
    <w:uiPriority w:val="37"/>
    <w:rsid w:val="00BF1DBD"/>
  </w:style>
  <w:style w:type="character" w:styleId="Strong">
    <w:name w:val="Strong"/>
    <w:basedOn w:val="DefaultParagraphFont"/>
    <w:uiPriority w:val="22"/>
    <w:qFormat/>
    <w:locked/>
    <w:rsid w:val="00BF1DBD"/>
    <w:rPr>
      <w:b/>
      <w:bCs/>
      <w:noProof w:val="0"/>
      <w:lang w:val="en-AU"/>
    </w:rPr>
  </w:style>
  <w:style w:type="paragraph" w:styleId="Subtitle">
    <w:name w:val="Subtitle"/>
    <w:basedOn w:val="Normal"/>
    <w:next w:val="Normal"/>
    <w:link w:val="SubtitleChar"/>
    <w:uiPriority w:val="11"/>
    <w:semiHidden/>
    <w:qFormat/>
    <w:locked/>
    <w:rsid w:val="00BF1DBD"/>
    <w:pPr>
      <w:tabs>
        <w:tab w:val="num" w:pos="357"/>
      </w:tabs>
      <w:ind w:left="357" w:hanging="357"/>
    </w:pPr>
    <w:rPr>
      <w:rFonts w:asciiTheme="majorHAnsi" w:eastAsiaTheme="majorEastAsia" w:hAnsiTheme="majorHAnsi" w:cstheme="majorBidi"/>
      <w:i/>
      <w:iCs/>
      <w:color w:val="003D69" w:themeColor="accent1"/>
      <w:spacing w:val="15"/>
    </w:rPr>
  </w:style>
  <w:style w:type="character" w:customStyle="1" w:styleId="SubtitleChar">
    <w:name w:val="Subtitle Char"/>
    <w:basedOn w:val="DefaultParagraphFont"/>
    <w:link w:val="Subtitle"/>
    <w:uiPriority w:val="11"/>
    <w:semiHidden/>
    <w:rsid w:val="00BF1DBD"/>
    <w:rPr>
      <w:rFonts w:asciiTheme="majorHAnsi" w:eastAsiaTheme="majorEastAsia" w:hAnsiTheme="majorHAnsi" w:cstheme="majorBidi"/>
      <w:i/>
      <w:iCs/>
      <w:color w:val="003D69" w:themeColor="accent1"/>
      <w:spacing w:val="15"/>
    </w:rPr>
  </w:style>
  <w:style w:type="character" w:styleId="SubtleEmphasis">
    <w:name w:val="Subtle Emphasis"/>
    <w:basedOn w:val="DefaultParagraphFont"/>
    <w:uiPriority w:val="19"/>
    <w:semiHidden/>
    <w:qFormat/>
    <w:locked/>
    <w:rsid w:val="00BF1DBD"/>
    <w:rPr>
      <w:i/>
      <w:iCs/>
      <w:noProof w:val="0"/>
      <w:color w:val="808080" w:themeColor="text1" w:themeTint="7F"/>
      <w:lang w:val="en-AU"/>
    </w:rPr>
  </w:style>
  <w:style w:type="character" w:styleId="SubtleReference">
    <w:name w:val="Subtle Reference"/>
    <w:basedOn w:val="DefaultParagraphFont"/>
    <w:uiPriority w:val="31"/>
    <w:semiHidden/>
    <w:qFormat/>
    <w:locked/>
    <w:rsid w:val="00BF1DBD"/>
    <w:rPr>
      <w:smallCaps/>
      <w:noProof w:val="0"/>
      <w:color w:val="7E9C3D" w:themeColor="accent2"/>
      <w:u w:val="single"/>
      <w:lang w:val="en-AU"/>
    </w:rPr>
  </w:style>
  <w:style w:type="table" w:styleId="Table3Deffects1">
    <w:name w:val="Table 3D effects 1"/>
    <w:basedOn w:val="TableNormal"/>
    <w:uiPriority w:val="99"/>
    <w:semiHidden/>
    <w:unhideWhenUsed/>
    <w:locked/>
    <w:rsid w:val="00BF1D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BF1D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BF1D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BF1D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BF1D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BF1D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BF1D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BF1D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BF1D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BF1D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BF1D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BF1D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BF1D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BF1D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BF1D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BF1D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BF1D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BF1D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BF1D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BF1D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BF1D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BF1D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BF1D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BF1D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BF1D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BF1D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BF1D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BF1D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BF1D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BF1D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BF1DBD"/>
    <w:pPr>
      <w:spacing w:after="0"/>
      <w:ind w:left="190" w:hanging="190"/>
    </w:pPr>
  </w:style>
  <w:style w:type="paragraph" w:styleId="TableofFigures">
    <w:name w:val="table of figures"/>
    <w:basedOn w:val="Normal"/>
    <w:next w:val="Normal"/>
    <w:uiPriority w:val="99"/>
    <w:semiHidden/>
    <w:locked/>
    <w:rsid w:val="00BF1DBD"/>
    <w:pPr>
      <w:spacing w:after="0"/>
    </w:pPr>
  </w:style>
  <w:style w:type="table" w:styleId="TableProfessional">
    <w:name w:val="Table Professional"/>
    <w:basedOn w:val="TableNormal"/>
    <w:uiPriority w:val="99"/>
    <w:semiHidden/>
    <w:unhideWhenUsed/>
    <w:locked/>
    <w:rsid w:val="00BF1D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BF1D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BF1D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BF1D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BF1D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BF1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BF1D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BF1D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BF1D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BF1DBD"/>
    <w:rPr>
      <w:rFonts w:asciiTheme="majorHAnsi" w:eastAsiaTheme="majorEastAsia" w:hAnsiTheme="majorHAnsi" w:cstheme="majorBidi"/>
      <w:b/>
      <w:bCs/>
    </w:rPr>
  </w:style>
  <w:style w:type="paragraph" w:styleId="TOC2">
    <w:name w:val="toc 2"/>
    <w:basedOn w:val="Normal"/>
    <w:next w:val="Normal"/>
    <w:autoRedefine/>
    <w:uiPriority w:val="39"/>
    <w:rsid w:val="00BF1DBD"/>
    <w:pPr>
      <w:tabs>
        <w:tab w:val="right" w:leader="dot" w:pos="9639"/>
      </w:tabs>
      <w:spacing w:after="120"/>
    </w:pPr>
  </w:style>
  <w:style w:type="paragraph" w:styleId="TOC3">
    <w:name w:val="toc 3"/>
    <w:basedOn w:val="Normal"/>
    <w:next w:val="Normal"/>
    <w:autoRedefine/>
    <w:uiPriority w:val="39"/>
    <w:rsid w:val="00BF1DBD"/>
    <w:pPr>
      <w:tabs>
        <w:tab w:val="right" w:leader="dot" w:pos="9639"/>
      </w:tabs>
      <w:spacing w:after="120"/>
      <w:contextualSpacing/>
    </w:pPr>
    <w:rPr>
      <w:sz w:val="18"/>
    </w:rPr>
  </w:style>
  <w:style w:type="paragraph" w:styleId="TOC4">
    <w:name w:val="toc 4"/>
    <w:basedOn w:val="Normal"/>
    <w:next w:val="Normal"/>
    <w:autoRedefine/>
    <w:uiPriority w:val="39"/>
    <w:semiHidden/>
    <w:locked/>
    <w:rsid w:val="00BF1DBD"/>
    <w:pPr>
      <w:spacing w:after="100"/>
      <w:ind w:left="570"/>
    </w:pPr>
  </w:style>
  <w:style w:type="paragraph" w:styleId="TOC5">
    <w:name w:val="toc 5"/>
    <w:basedOn w:val="Normal"/>
    <w:next w:val="Normal"/>
    <w:autoRedefine/>
    <w:uiPriority w:val="39"/>
    <w:semiHidden/>
    <w:locked/>
    <w:rsid w:val="00BF1DBD"/>
    <w:pPr>
      <w:spacing w:after="100"/>
      <w:ind w:left="760"/>
    </w:pPr>
  </w:style>
  <w:style w:type="paragraph" w:styleId="TOC6">
    <w:name w:val="toc 6"/>
    <w:basedOn w:val="Normal"/>
    <w:next w:val="Normal"/>
    <w:autoRedefine/>
    <w:uiPriority w:val="39"/>
    <w:semiHidden/>
    <w:locked/>
    <w:rsid w:val="00BF1DBD"/>
    <w:pPr>
      <w:spacing w:after="100"/>
      <w:ind w:left="950"/>
    </w:pPr>
  </w:style>
  <w:style w:type="paragraph" w:styleId="TOC7">
    <w:name w:val="toc 7"/>
    <w:basedOn w:val="Normal"/>
    <w:next w:val="Normal"/>
    <w:autoRedefine/>
    <w:uiPriority w:val="39"/>
    <w:semiHidden/>
    <w:locked/>
    <w:rsid w:val="00BF1DBD"/>
    <w:pPr>
      <w:spacing w:after="100"/>
      <w:ind w:left="1140"/>
    </w:pPr>
  </w:style>
  <w:style w:type="paragraph" w:styleId="TOC8">
    <w:name w:val="toc 8"/>
    <w:basedOn w:val="Normal"/>
    <w:next w:val="Normal"/>
    <w:autoRedefine/>
    <w:uiPriority w:val="39"/>
    <w:semiHidden/>
    <w:locked/>
    <w:rsid w:val="00BF1DBD"/>
    <w:pPr>
      <w:spacing w:after="100"/>
      <w:ind w:left="1330"/>
    </w:pPr>
  </w:style>
  <w:style w:type="paragraph" w:styleId="TOC9">
    <w:name w:val="toc 9"/>
    <w:basedOn w:val="Normal"/>
    <w:next w:val="Normal"/>
    <w:autoRedefine/>
    <w:uiPriority w:val="39"/>
    <w:semiHidden/>
    <w:locked/>
    <w:rsid w:val="00BF1DBD"/>
    <w:pPr>
      <w:spacing w:after="100"/>
      <w:ind w:left="1520"/>
    </w:pPr>
  </w:style>
  <w:style w:type="numbering" w:styleId="111111">
    <w:name w:val="Outline List 2"/>
    <w:basedOn w:val="NoList"/>
    <w:uiPriority w:val="99"/>
    <w:semiHidden/>
    <w:unhideWhenUsed/>
    <w:rsid w:val="00BF1DBD"/>
    <w:pPr>
      <w:numPr>
        <w:numId w:val="1"/>
      </w:numPr>
    </w:pPr>
  </w:style>
  <w:style w:type="paragraph" w:customStyle="1" w:styleId="Introduction">
    <w:name w:val="Introduction"/>
    <w:basedOn w:val="Normal"/>
    <w:uiPriority w:val="11"/>
    <w:qFormat/>
    <w:rsid w:val="00BF1DBD"/>
    <w:rPr>
      <w:b/>
      <w:color w:val="D36228" w:themeColor="accent3"/>
    </w:rPr>
  </w:style>
  <w:style w:type="table" w:styleId="TableGridLight">
    <w:name w:val="Grid Table Light"/>
    <w:basedOn w:val="TableNormal"/>
    <w:uiPriority w:val="40"/>
    <w:rsid w:val="00BF1D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BF1DBD"/>
    <w:pPr>
      <w:numPr>
        <w:numId w:val="2"/>
      </w:numPr>
    </w:pPr>
  </w:style>
  <w:style w:type="paragraph" w:customStyle="1" w:styleId="AppendixHeading">
    <w:name w:val="Appendix Heading"/>
    <w:basedOn w:val="Heading1"/>
    <w:next w:val="Normal"/>
    <w:uiPriority w:val="10"/>
    <w:semiHidden/>
    <w:qFormat/>
    <w:rsid w:val="00BF1DBD"/>
    <w:pPr>
      <w:numPr>
        <w:numId w:val="3"/>
      </w:numPr>
    </w:pPr>
  </w:style>
  <w:style w:type="paragraph" w:customStyle="1" w:styleId="AppendixSubHeading">
    <w:name w:val="Appendix Sub Heading"/>
    <w:basedOn w:val="Heading2"/>
    <w:next w:val="Normal"/>
    <w:uiPriority w:val="10"/>
    <w:semiHidden/>
    <w:qFormat/>
    <w:rsid w:val="00BF1DBD"/>
    <w:pPr>
      <w:numPr>
        <w:numId w:val="3"/>
      </w:numPr>
    </w:pPr>
  </w:style>
  <w:style w:type="paragraph" w:customStyle="1" w:styleId="Heading1NoNumber">
    <w:name w:val="Heading 1 No Number"/>
    <w:basedOn w:val="Heading1"/>
    <w:next w:val="Normal"/>
    <w:uiPriority w:val="9"/>
    <w:qFormat/>
    <w:rsid w:val="006060DB"/>
    <w:pPr>
      <w:numPr>
        <w:numId w:val="0"/>
      </w:numPr>
    </w:pPr>
    <w:rPr>
      <w:sz w:val="28"/>
    </w:rPr>
  </w:style>
  <w:style w:type="paragraph" w:customStyle="1" w:styleId="Heading2NoNumber">
    <w:name w:val="Heading 2 No Number"/>
    <w:basedOn w:val="Heading2"/>
    <w:next w:val="Normal"/>
    <w:uiPriority w:val="9"/>
    <w:qFormat/>
    <w:rsid w:val="006060DB"/>
    <w:pPr>
      <w:numPr>
        <w:ilvl w:val="0"/>
        <w:numId w:val="0"/>
      </w:numPr>
    </w:pPr>
    <w:rPr>
      <w:sz w:val="24"/>
    </w:rPr>
  </w:style>
  <w:style w:type="paragraph" w:customStyle="1" w:styleId="Heading3NoNumber">
    <w:name w:val="Heading 3 No Number"/>
    <w:basedOn w:val="Heading3"/>
    <w:next w:val="Normal"/>
    <w:uiPriority w:val="9"/>
    <w:qFormat/>
    <w:rsid w:val="00BF1DBD"/>
    <w:pPr>
      <w:numPr>
        <w:ilvl w:val="0"/>
        <w:numId w:val="0"/>
      </w:numPr>
    </w:pPr>
  </w:style>
  <w:style w:type="paragraph" w:customStyle="1" w:styleId="Heading4NoNumber">
    <w:name w:val="Heading 4 No Number"/>
    <w:basedOn w:val="Heading4"/>
    <w:next w:val="Normal"/>
    <w:uiPriority w:val="9"/>
    <w:qFormat/>
    <w:rsid w:val="00BF1DBD"/>
    <w:pPr>
      <w:numPr>
        <w:ilvl w:val="0"/>
        <w:numId w:val="0"/>
      </w:numPr>
    </w:pPr>
  </w:style>
  <w:style w:type="numbering" w:customStyle="1" w:styleId="BulletList">
    <w:name w:val="Bullet List"/>
    <w:uiPriority w:val="99"/>
    <w:rsid w:val="00BF1DBD"/>
    <w:pPr>
      <w:numPr>
        <w:numId w:val="4"/>
      </w:numPr>
    </w:pPr>
  </w:style>
  <w:style w:type="table" w:customStyle="1" w:styleId="HiddenTable">
    <w:name w:val="Hidden Table"/>
    <w:basedOn w:val="TableNormal"/>
    <w:uiPriority w:val="99"/>
    <w:rsid w:val="00BF1DBD"/>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BF1DBD"/>
    <w:pPr>
      <w:spacing w:after="0" w:line="240" w:lineRule="auto"/>
    </w:pPr>
    <w:rPr>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BF1DBD"/>
    <w:pPr>
      <w:spacing w:after="480"/>
      <w:contextualSpacing/>
    </w:pPr>
  </w:style>
  <w:style w:type="paragraph" w:customStyle="1" w:styleId="KindRegards">
    <w:name w:val="Kind Regards"/>
    <w:basedOn w:val="Normal"/>
    <w:uiPriority w:val="37"/>
    <w:qFormat/>
    <w:rsid w:val="00BF1DBD"/>
    <w:pPr>
      <w:spacing w:after="840"/>
    </w:pPr>
  </w:style>
  <w:style w:type="table" w:customStyle="1" w:styleId="TableGridwithOptions">
    <w:name w:val="Table Grid with Options"/>
    <w:basedOn w:val="TableGrid"/>
    <w:uiPriority w:val="99"/>
    <w:rsid w:val="00BF1DBD"/>
    <w:tblPr/>
    <w:tblStylePr w:type="firstRow">
      <w:rPr>
        <w:b/>
        <w:color w:val="FFFFFF" w:themeColor="background1"/>
      </w:rPr>
      <w:tblPr/>
      <w:trPr>
        <w:tblHeader/>
      </w:trPr>
      <w:tcPr>
        <w:shd w:val="clear" w:color="auto" w:fill="003D69" w:themeFill="accent1"/>
      </w:tcPr>
    </w:tblStylePr>
    <w:tblStylePr w:type="lastRow">
      <w:rPr>
        <w:b/>
      </w:rPr>
    </w:tblStylePr>
    <w:tblStylePr w:type="firstCol">
      <w:rPr>
        <w:b/>
      </w:rPr>
    </w:tblStylePr>
    <w:tblStylePr w:type="lastCol">
      <w:pPr>
        <w:wordWrap/>
        <w:jc w:val="left"/>
      </w:pPr>
    </w:tblStylePr>
  </w:style>
  <w:style w:type="paragraph" w:customStyle="1" w:styleId="ListParagraphNoIndent">
    <w:name w:val="List Paragraph No Indent"/>
    <w:uiPriority w:val="17"/>
    <w:qFormat/>
    <w:rsid w:val="00BF1DBD"/>
  </w:style>
  <w:style w:type="numbering" w:customStyle="1" w:styleId="ListContinuelist">
    <w:name w:val="List Continue list"/>
    <w:uiPriority w:val="99"/>
    <w:rsid w:val="00BF1DBD"/>
    <w:pPr>
      <w:numPr>
        <w:numId w:val="8"/>
      </w:numPr>
    </w:pPr>
  </w:style>
  <w:style w:type="paragraph" w:customStyle="1" w:styleId="TitleWhite">
    <w:name w:val="Title White"/>
    <w:basedOn w:val="Title"/>
    <w:next w:val="CoverSubtitleWhite"/>
    <w:link w:val="TitleWhiteChar"/>
    <w:uiPriority w:val="21"/>
    <w:qFormat/>
    <w:rsid w:val="00BF1DBD"/>
    <w:rPr>
      <w:color w:val="FFFFFF" w:themeColor="background1"/>
    </w:rPr>
  </w:style>
  <w:style w:type="character" w:customStyle="1" w:styleId="TitleWhiteChar">
    <w:name w:val="Title White Char"/>
    <w:basedOn w:val="TitleChar"/>
    <w:link w:val="TitleWhite"/>
    <w:uiPriority w:val="21"/>
    <w:rsid w:val="00BF1DBD"/>
    <w:rPr>
      <w:rFonts w:asciiTheme="majorHAnsi" w:eastAsiaTheme="majorEastAsia" w:hAnsiTheme="majorHAnsi" w:cstheme="majorBidi"/>
      <w:b/>
      <w:color w:val="FFFFFF" w:themeColor="background1"/>
      <w:sz w:val="64"/>
      <w:szCs w:val="52"/>
    </w:rPr>
  </w:style>
  <w:style w:type="paragraph" w:customStyle="1" w:styleId="CoverSubtitleWhite">
    <w:name w:val="Cover Subtitle White"/>
    <w:basedOn w:val="CoverSubtitle"/>
    <w:uiPriority w:val="21"/>
    <w:qFormat/>
    <w:rsid w:val="00BF1DBD"/>
    <w:rPr>
      <w:color w:val="FFFFFF" w:themeColor="background1"/>
    </w:rPr>
  </w:style>
  <w:style w:type="paragraph" w:customStyle="1" w:styleId="TitleGreen">
    <w:name w:val="Title Green"/>
    <w:basedOn w:val="Title"/>
    <w:next w:val="CoverSubtitleWhite"/>
    <w:link w:val="TitleGreenChar"/>
    <w:uiPriority w:val="21"/>
    <w:qFormat/>
    <w:rsid w:val="00BF1DBD"/>
    <w:pPr>
      <w:spacing w:before="5880"/>
    </w:pPr>
    <w:rPr>
      <w:color w:val="58C0A2" w:themeColor="accent4"/>
    </w:rPr>
  </w:style>
  <w:style w:type="character" w:customStyle="1" w:styleId="TitleGreenChar">
    <w:name w:val="Title Green Char"/>
    <w:basedOn w:val="TitleChar"/>
    <w:link w:val="TitleGreen"/>
    <w:uiPriority w:val="21"/>
    <w:rsid w:val="00BF1DBD"/>
    <w:rPr>
      <w:rFonts w:asciiTheme="majorHAnsi" w:eastAsiaTheme="majorEastAsia" w:hAnsiTheme="majorHAnsi" w:cstheme="majorBidi"/>
      <w:b/>
      <w:color w:val="58C0A2" w:themeColor="accent4"/>
      <w:sz w:val="64"/>
      <w:szCs w:val="52"/>
    </w:rPr>
  </w:style>
  <w:style w:type="character" w:customStyle="1" w:styleId="HeaderBold">
    <w:name w:val="Header Bold"/>
    <w:basedOn w:val="DefaultParagraphFont"/>
    <w:uiPriority w:val="44"/>
    <w:rsid w:val="00BF1DBD"/>
    <w:rPr>
      <w:b/>
    </w:rPr>
  </w:style>
  <w:style w:type="character" w:customStyle="1" w:styleId="PageNoWhite">
    <w:name w:val="Page No White"/>
    <w:basedOn w:val="DefaultParagraphFont"/>
    <w:uiPriority w:val="44"/>
    <w:rsid w:val="00BF1DBD"/>
    <w:rPr>
      <w:color w:val="FFFFFF" w:themeColor="background1"/>
      <w:sz w:val="18"/>
    </w:rPr>
  </w:style>
  <w:style w:type="paragraph" w:customStyle="1" w:styleId="LetterheadSubject">
    <w:name w:val="Letterhead Subject"/>
    <w:basedOn w:val="Normal"/>
    <w:next w:val="Normal"/>
    <w:uiPriority w:val="37"/>
    <w:qFormat/>
    <w:rsid w:val="00BF1DBD"/>
    <w:pPr>
      <w:numPr>
        <w:numId w:val="10"/>
      </w:numPr>
    </w:pPr>
    <w:rPr>
      <w:b/>
      <w:caps/>
      <w:color w:val="003D69" w:themeColor="accent1"/>
      <w:sz w:val="32"/>
    </w:rPr>
  </w:style>
  <w:style w:type="character" w:styleId="UnresolvedMention">
    <w:name w:val="Unresolved Mention"/>
    <w:basedOn w:val="DefaultParagraphFont"/>
    <w:uiPriority w:val="99"/>
    <w:semiHidden/>
    <w:rsid w:val="00BF1DBD"/>
    <w:rPr>
      <w:color w:val="605E5C"/>
      <w:shd w:val="clear" w:color="auto" w:fill="E1DFDD"/>
    </w:rPr>
  </w:style>
  <w:style w:type="table" w:customStyle="1" w:styleId="DocumentDetails">
    <w:name w:val="Document Details"/>
    <w:basedOn w:val="TableNormal"/>
    <w:uiPriority w:val="99"/>
    <w:rsid w:val="00BF1DBD"/>
    <w:pPr>
      <w:spacing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Col">
      <w:rPr>
        <w:b/>
      </w:rPr>
    </w:tblStylePr>
  </w:style>
  <w:style w:type="character" w:customStyle="1" w:styleId="Footerorange">
    <w:name w:val="Footer orange"/>
    <w:basedOn w:val="DefaultParagraphFont"/>
    <w:uiPriority w:val="99"/>
    <w:rsid w:val="00BF1DBD"/>
    <w:rPr>
      <w:b/>
      <w:color w:val="D36228" w:themeColor="accent3"/>
    </w:rPr>
  </w:style>
  <w:style w:type="table" w:customStyle="1" w:styleId="MemorandumTable">
    <w:name w:val="Memorandum Table"/>
    <w:basedOn w:val="TableNormal"/>
    <w:uiPriority w:val="99"/>
    <w:rsid w:val="0083541C"/>
    <w:pPr>
      <w:spacing w:after="60" w:line="240" w:lineRule="auto"/>
    </w:pPr>
    <w:tblPr>
      <w:tblBorders>
        <w:bottom w:val="single" w:sz="18" w:space="0" w:color="auto"/>
      </w:tblBorders>
    </w:tblPr>
  </w:style>
  <w:style w:type="paragraph" w:customStyle="1" w:styleId="SalutationMemo">
    <w:name w:val="Salutation Memo"/>
    <w:basedOn w:val="Salutation"/>
    <w:next w:val="Introduction"/>
    <w:link w:val="SalutationMemoChar"/>
    <w:uiPriority w:val="99"/>
    <w:qFormat/>
    <w:rsid w:val="00BF1DBD"/>
    <w:pPr>
      <w:spacing w:before="240"/>
    </w:pPr>
    <w:rPr>
      <w:b w:val="0"/>
    </w:rPr>
  </w:style>
  <w:style w:type="character" w:customStyle="1" w:styleId="SalutationMemoChar">
    <w:name w:val="Salutation Memo Char"/>
    <w:basedOn w:val="SalutationChar"/>
    <w:link w:val="SalutationMemo"/>
    <w:uiPriority w:val="99"/>
    <w:rsid w:val="00BF1DBD"/>
    <w:rPr>
      <w:b w:val="0"/>
      <w:color w:val="003D69" w:themeColor="accent1"/>
    </w:rPr>
  </w:style>
  <w:style w:type="paragraph" w:customStyle="1" w:styleId="SignatureMemo">
    <w:name w:val="Signature Memo"/>
    <w:basedOn w:val="Signature"/>
    <w:link w:val="SignatureMemoChar"/>
    <w:uiPriority w:val="37"/>
    <w:qFormat/>
    <w:rsid w:val="00BF1DBD"/>
    <w:rPr>
      <w:rFonts w:asciiTheme="minorHAnsi" w:hAnsiTheme="minorHAnsi"/>
      <w:caps/>
    </w:rPr>
  </w:style>
  <w:style w:type="character" w:customStyle="1" w:styleId="SignatureMemoChar">
    <w:name w:val="Signature Memo Char"/>
    <w:basedOn w:val="SignatureChar"/>
    <w:link w:val="SignatureMemo"/>
    <w:uiPriority w:val="37"/>
    <w:rsid w:val="00BF1DBD"/>
    <w:rPr>
      <w:rFonts w:asciiTheme="minorHAnsi" w:hAnsiTheme="minorHAnsi"/>
      <w:caps/>
    </w:rPr>
  </w:style>
  <w:style w:type="table" w:customStyle="1" w:styleId="MeetingDetails">
    <w:name w:val="Meeting Details"/>
    <w:basedOn w:val="TableNormal"/>
    <w:uiPriority w:val="99"/>
    <w:rsid w:val="0083541C"/>
    <w:pPr>
      <w:spacing w:before="120" w:after="0" w:line="240" w:lineRule="auto"/>
    </w:pPr>
    <w:tblPr/>
    <w:tcPr>
      <w:vAlign w:val="bottom"/>
    </w:tcPr>
  </w:style>
  <w:style w:type="table" w:customStyle="1" w:styleId="MeetingTable">
    <w:name w:val="Meeting Table"/>
    <w:basedOn w:val="TableNormal"/>
    <w:uiPriority w:val="99"/>
    <w:rsid w:val="0083541C"/>
    <w:pPr>
      <w:spacing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i w:val="0"/>
        <w:color w:val="FFFFFF" w:themeColor="background1"/>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3D69" w:themeFill="accent1"/>
      </w:tcPr>
    </w:tblStylePr>
    <w:tblStylePr w:type="firstCol">
      <w:rPr>
        <w:b/>
        <w:i w:val="0"/>
      </w:rPr>
    </w:tblStylePr>
  </w:style>
  <w:style w:type="paragraph" w:customStyle="1" w:styleId="Footerrightalign">
    <w:name w:val="Footer right align"/>
    <w:basedOn w:val="Footer"/>
    <w:link w:val="FooterrightalignChar"/>
    <w:uiPriority w:val="99"/>
    <w:qFormat/>
    <w:rsid w:val="00BF32EF"/>
    <w:pPr>
      <w:jc w:val="right"/>
    </w:pPr>
  </w:style>
  <w:style w:type="character" w:customStyle="1" w:styleId="FooterrightalignChar">
    <w:name w:val="Footer right align Char"/>
    <w:basedOn w:val="FooterChar"/>
    <w:link w:val="Footerrightalign"/>
    <w:uiPriority w:val="99"/>
    <w:rsid w:val="00BF32EF"/>
    <w:rPr>
      <w:rFonts w:asciiTheme="majorHAnsi" w:hAnsiTheme="majorHAnsi"/>
      <w:color w:val="003D69" w:themeColor="accent1"/>
      <w:sz w:val="16"/>
    </w:rPr>
  </w:style>
  <w:style w:type="character" w:customStyle="1" w:styleId="normaltextrun">
    <w:name w:val="normaltextrun"/>
    <w:basedOn w:val="DefaultParagraphFont"/>
    <w:rsid w:val="0041669D"/>
  </w:style>
  <w:style w:type="character" w:customStyle="1" w:styleId="eop">
    <w:name w:val="eop"/>
    <w:basedOn w:val="DefaultParagraphFont"/>
    <w:rsid w:val="0041669D"/>
  </w:style>
  <w:style w:type="paragraph" w:customStyle="1" w:styleId="paragraph">
    <w:name w:val="paragraph"/>
    <w:basedOn w:val="Normal"/>
    <w:rsid w:val="006A0967"/>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3025548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5412934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grants@ntphn.org.au"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monday.com/forms/eda2f17ea3c808ba619160a13bdae188?r=apse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Carroll\Documents\FDSV%20Workforce%20Capacity%20Building%20Grant%20Guidelines%20-%20Updat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36FAEE594484C01B66FCF34848A101C"/>
        <w:category>
          <w:name w:val="General"/>
          <w:gallery w:val="placeholder"/>
        </w:category>
        <w:types>
          <w:type w:val="bbPlcHdr"/>
        </w:types>
        <w:behaviors>
          <w:behavior w:val="content"/>
        </w:behaviors>
        <w:guid w:val="{3C04F184-D33C-43FA-A2B5-635F4305516F}"/>
      </w:docPartPr>
      <w:docPartBody>
        <w:p w:rsidR="008A1E53" w:rsidRDefault="00391E15">
          <w:pPr>
            <w:pStyle w:val="036FAEE594484C01B66FCF34848A101C"/>
          </w:pPr>
          <w:r w:rsidRPr="00B16025">
            <w:t>[</w:t>
          </w:r>
          <w:r>
            <w:t xml:space="preserve">Report </w:t>
          </w:r>
          <w:r w:rsidRPr="00B16025">
            <w:t>Title]</w:t>
          </w:r>
        </w:p>
      </w:docPartBody>
    </w:docPart>
    <w:docPart>
      <w:docPartPr>
        <w:name w:val="C5FECFCB9A334B5A97C7E8A897E61433"/>
        <w:category>
          <w:name w:val="General"/>
          <w:gallery w:val="placeholder"/>
        </w:category>
        <w:types>
          <w:type w:val="bbPlcHdr"/>
        </w:types>
        <w:behaviors>
          <w:behavior w:val="content"/>
        </w:behaviors>
        <w:guid w:val="{56B8AB79-9F8F-4660-8BAB-42DB063124FB}"/>
      </w:docPartPr>
      <w:docPartBody>
        <w:p w:rsidR="008A1E53" w:rsidRDefault="00391E15">
          <w:pPr>
            <w:pStyle w:val="C5FECFCB9A334B5A97C7E8A897E61433"/>
          </w:pPr>
          <w:r w:rsidRPr="007351CD">
            <w:t>[</w:t>
          </w:r>
          <w:r>
            <w:t>Report Byline</w:t>
          </w:r>
          <w:r w:rsidRPr="007351CD">
            <w:t>]</w:t>
          </w:r>
        </w:p>
      </w:docPartBody>
    </w:docPart>
    <w:docPart>
      <w:docPartPr>
        <w:name w:val="033E55D09509401FA1F576DCB3F1A472"/>
        <w:category>
          <w:name w:val="General"/>
          <w:gallery w:val="placeholder"/>
        </w:category>
        <w:types>
          <w:type w:val="bbPlcHdr"/>
        </w:types>
        <w:behaviors>
          <w:behavior w:val="content"/>
        </w:behaviors>
        <w:guid w:val="{2B8D81BD-4A8C-4DD3-8120-8ED4F31B2F77}"/>
      </w:docPartPr>
      <w:docPartBody>
        <w:p w:rsidR="008A1E53" w:rsidRDefault="00391E15">
          <w:pPr>
            <w:pStyle w:val="033E55D09509401FA1F576DCB3F1A472"/>
          </w:pPr>
          <w:r w:rsidRPr="00F30576">
            <w:rPr>
              <w:rStyle w:val="HeaderBold"/>
            </w:rPr>
            <w:t>[Title]</w:t>
          </w:r>
        </w:p>
      </w:docPartBody>
    </w:docPart>
    <w:docPart>
      <w:docPartPr>
        <w:name w:val="F66EC4E8AFF94D10AECB733BAB2F08A2"/>
        <w:category>
          <w:name w:val="General"/>
          <w:gallery w:val="placeholder"/>
        </w:category>
        <w:types>
          <w:type w:val="bbPlcHdr"/>
        </w:types>
        <w:behaviors>
          <w:behavior w:val="content"/>
        </w:behaviors>
        <w:guid w:val="{A1ADBC8A-5B07-4F90-9CD7-D5D3E8C1FE5B}"/>
      </w:docPartPr>
      <w:docPartBody>
        <w:p w:rsidR="008A1E53" w:rsidRDefault="00391E15">
          <w:pPr>
            <w:pStyle w:val="F66EC4E8AFF94D10AECB733BAB2F08A2"/>
          </w:pPr>
          <w:r w:rsidRPr="007351CD">
            <w:t>[Company]</w:t>
          </w:r>
        </w:p>
      </w:docPartBody>
    </w:docPart>
    <w:docPart>
      <w:docPartPr>
        <w:name w:val="E202CB2C84644E98A27E9A3C03A6A65A"/>
        <w:category>
          <w:name w:val="General"/>
          <w:gallery w:val="placeholder"/>
        </w:category>
        <w:types>
          <w:type w:val="bbPlcHdr"/>
        </w:types>
        <w:behaviors>
          <w:behavior w:val="content"/>
        </w:behaviors>
        <w:guid w:val="{2CB2C435-883E-458C-B9DB-D92C8FC84A72}"/>
      </w:docPartPr>
      <w:docPartBody>
        <w:p w:rsidR="008A1E53" w:rsidRDefault="00391E15">
          <w:pPr>
            <w:pStyle w:val="E202CB2C84644E98A27E9A3C03A6A65A"/>
          </w:pPr>
          <w:r w:rsidRPr="00F30576">
            <w:rPr>
              <w:rStyle w:val="HeaderBold"/>
            </w:rPr>
            <w:t>[Title]</w:t>
          </w:r>
        </w:p>
      </w:docPartBody>
    </w:docPart>
    <w:docPart>
      <w:docPartPr>
        <w:name w:val="167D6150DA5C44EDAE1D98C88313A6AA"/>
        <w:category>
          <w:name w:val="General"/>
          <w:gallery w:val="placeholder"/>
        </w:category>
        <w:types>
          <w:type w:val="bbPlcHdr"/>
        </w:types>
        <w:behaviors>
          <w:behavior w:val="content"/>
        </w:behaviors>
        <w:guid w:val="{DE4ADD08-9877-4844-94ED-9530A32FBE52}"/>
      </w:docPartPr>
      <w:docPartBody>
        <w:p w:rsidR="008A1E53" w:rsidRDefault="00391E15">
          <w:pPr>
            <w:pStyle w:val="167D6150DA5C44EDAE1D98C88313A6AA"/>
          </w:pPr>
          <w:r w:rsidRPr="007351CD">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035"/>
    <w:rsid w:val="00213CCC"/>
    <w:rsid w:val="00391E15"/>
    <w:rsid w:val="00665450"/>
    <w:rsid w:val="0071454E"/>
    <w:rsid w:val="008A1E53"/>
    <w:rsid w:val="00B65F01"/>
    <w:rsid w:val="00C45777"/>
    <w:rsid w:val="00CB7A2B"/>
    <w:rsid w:val="00D420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6FAEE594484C01B66FCF34848A101C">
    <w:name w:val="036FAEE594484C01B66FCF34848A101C"/>
  </w:style>
  <w:style w:type="paragraph" w:customStyle="1" w:styleId="C5FECFCB9A334B5A97C7E8A897E61433">
    <w:name w:val="C5FECFCB9A334B5A97C7E8A897E61433"/>
  </w:style>
  <w:style w:type="character" w:customStyle="1" w:styleId="HeaderBold">
    <w:name w:val="Header Bold"/>
    <w:basedOn w:val="DefaultParagraphFont"/>
    <w:uiPriority w:val="1"/>
    <w:rPr>
      <w:b/>
    </w:rPr>
  </w:style>
  <w:style w:type="paragraph" w:customStyle="1" w:styleId="033E55D09509401FA1F576DCB3F1A472">
    <w:name w:val="033E55D09509401FA1F576DCB3F1A472"/>
  </w:style>
  <w:style w:type="paragraph" w:customStyle="1" w:styleId="F66EC4E8AFF94D10AECB733BAB2F08A2">
    <w:name w:val="F66EC4E8AFF94D10AECB733BAB2F08A2"/>
  </w:style>
  <w:style w:type="paragraph" w:customStyle="1" w:styleId="E202CB2C84644E98A27E9A3C03A6A65A">
    <w:name w:val="E202CB2C84644E98A27E9A3C03A6A65A"/>
  </w:style>
  <w:style w:type="paragraph" w:customStyle="1" w:styleId="167D6150DA5C44EDAE1D98C88313A6AA">
    <w:name w:val="167D6150DA5C44EDAE1D98C88313A6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TPHN">
      <a:dk1>
        <a:sysClr val="windowText" lastClr="000000"/>
      </a:dk1>
      <a:lt1>
        <a:sysClr val="window" lastClr="FFFFFF"/>
      </a:lt1>
      <a:dk2>
        <a:srgbClr val="000000"/>
      </a:dk2>
      <a:lt2>
        <a:srgbClr val="F8F8F8"/>
      </a:lt2>
      <a:accent1>
        <a:srgbClr val="003D69"/>
      </a:accent1>
      <a:accent2>
        <a:srgbClr val="7E9C3D"/>
      </a:accent2>
      <a:accent3>
        <a:srgbClr val="D36228"/>
      </a:accent3>
      <a:accent4>
        <a:srgbClr val="58C0A2"/>
      </a:accent4>
      <a:accent5>
        <a:srgbClr val="D7B53D"/>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a3ee22-d4af-403e-8159-8d41fe7247fd">
      <Terms xmlns="http://schemas.microsoft.com/office/infopath/2007/PartnerControls"/>
    </lcf76f155ced4ddcb4097134ff3c332f>
    <TaxCatchAll xmlns="9cc4ff6a-fce4-4096-b0b5-4746c4c1a6e1" xsi:nil="true"/>
    <SharedWithUsers xmlns="9cc4ff6a-fce4-4096-b0b5-4746c4c1a6e1">
      <UserInfo>
        <DisplayName>Chelsea Newfield</DisplayName>
        <AccountId>1205</AccountId>
        <AccountType/>
      </UserInfo>
      <UserInfo>
        <DisplayName>Binh Van Phan</DisplayName>
        <AccountId>993</AccountId>
        <AccountType/>
      </UserInfo>
      <UserInfo>
        <DisplayName>Leva Azadi</DisplayName>
        <AccountId>2260</AccountId>
        <AccountType/>
      </UserInfo>
      <UserInfo>
        <DisplayName>Brooke Davies</DisplayName>
        <AccountId>3164</AccountId>
        <AccountType/>
      </UserInfo>
      <UserInfo>
        <DisplayName>Tracey Merton</DisplayName>
        <AccountId>229</AccountId>
        <AccountType/>
      </UserInfo>
      <UserInfo>
        <DisplayName>Louise Carroll</DisplayName>
        <AccountId>130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5E4833D66B8F47888AF25C488FA552" ma:contentTypeVersion="19" ma:contentTypeDescription="Create a new document." ma:contentTypeScope="" ma:versionID="c6feb0eb585361ea4b33e1d74712af52">
  <xsd:schema xmlns:xsd="http://www.w3.org/2001/XMLSchema" xmlns:xs="http://www.w3.org/2001/XMLSchema" xmlns:p="http://schemas.microsoft.com/office/2006/metadata/properties" xmlns:ns2="52a3ee22-d4af-403e-8159-8d41fe7247fd" xmlns:ns3="9cc4ff6a-fce4-4096-b0b5-4746c4c1a6e1" targetNamespace="http://schemas.microsoft.com/office/2006/metadata/properties" ma:root="true" ma:fieldsID="46a0c883503457cbf29b098ef6ae488c" ns2:_="" ns3:_="">
    <xsd:import namespace="52a3ee22-d4af-403e-8159-8d41fe7247fd"/>
    <xsd:import namespace="9cc4ff6a-fce4-4096-b0b5-4746c4c1a6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e22-d4af-403e-8159-8d41fe724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147f0f-3372-48b6-9cb5-5844c216515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4ff6a-fce4-4096-b0b5-4746c4c1a6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a06462-e5d1-4c1a-b690-c3b7be78cbcc}" ma:internalName="TaxCatchAll" ma:showField="CatchAllData" ma:web="9cc4ff6a-fce4-4096-b0b5-4746c4c1a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5DFF2-74F2-4643-9174-DDCECDF584F7}">
  <ds:schemaRefs>
    <ds:schemaRef ds:uri="http://schemas.microsoft.com/sharepoint/v3/contenttype/forms"/>
  </ds:schemaRefs>
</ds:datastoreItem>
</file>

<file path=customXml/itemProps2.xml><?xml version="1.0" encoding="utf-8"?>
<ds:datastoreItem xmlns:ds="http://schemas.openxmlformats.org/officeDocument/2006/customXml" ds:itemID="{BA5D38EB-2249-427B-A776-4731D0ACB38B}">
  <ds:schemaRefs>
    <ds:schemaRef ds:uri="http://schemas.microsoft.com/office/2006/metadata/properties"/>
    <ds:schemaRef ds:uri="http://schemas.microsoft.com/office/infopath/2007/PartnerControls"/>
    <ds:schemaRef ds:uri="52a3ee22-d4af-403e-8159-8d41fe7247fd"/>
    <ds:schemaRef ds:uri="9cc4ff6a-fce4-4096-b0b5-4746c4c1a6e1"/>
  </ds:schemaRefs>
</ds:datastoreItem>
</file>

<file path=customXml/itemProps3.xml><?xml version="1.0" encoding="utf-8"?>
<ds:datastoreItem xmlns:ds="http://schemas.openxmlformats.org/officeDocument/2006/customXml" ds:itemID="{928373B1-678A-45E5-BC93-3982312B2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3ee22-d4af-403e-8159-8d41fe7247fd"/>
    <ds:schemaRef ds:uri="9cc4ff6a-fce4-4096-b0b5-4746c4c1a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1BF12-F1C8-49A9-8108-26D3E3A4A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FDSV Workforce Capacity Building Grant Guidelines - Updated</Template>
  <TotalTime>9</TotalTime>
  <Pages>4</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Family, Domestic and Sexual Violence Capacity Building Grants</vt:lpstr>
    </vt:vector>
  </TitlesOfParts>
  <Company>Frequently Asked Questions</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Domestic and Sexual Violence Capacity Building Grants</dc:title>
  <dc:creator>Louise Carroll</dc:creator>
  <cp:lastModifiedBy>Binh Van Phan</cp:lastModifiedBy>
  <cp:revision>8</cp:revision>
  <cp:lastPrinted>2020-06-08T03:56:00Z</cp:lastPrinted>
  <dcterms:created xsi:type="dcterms:W3CDTF">2024-09-03T03:36:00Z</dcterms:created>
  <dcterms:modified xsi:type="dcterms:W3CDTF">2024-09-03T03:44:00Z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TemplateType">
    <vt:lpwstr>Report</vt:lpwstr>
  </property>
  <property fmtid="{D5CDD505-2E9C-101B-9397-08002B2CF9AE}" pid="5" name="ContentTypeId">
    <vt:lpwstr>0x010100795E4833D66B8F47888AF25C488FA552</vt:lpwstr>
  </property>
  <property fmtid="{D5CDD505-2E9C-101B-9397-08002B2CF9AE}" pid="6" name="TaxKeyword">
    <vt:lpwstr/>
  </property>
  <property fmtid="{D5CDD505-2E9C-101B-9397-08002B2CF9AE}" pid="7" name="Order">
    <vt:r8>1265500</vt:r8>
  </property>
  <property fmtid="{D5CDD505-2E9C-101B-9397-08002B2CF9AE}" pid="8" name="xd_Signature">
    <vt:bool>false</vt:bool>
  </property>
  <property fmtid="{D5CDD505-2E9C-101B-9397-08002B2CF9AE}" pid="9" name="Image">
    <vt:lpwstr>, </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Domain">
    <vt:lpwstr>4;#Marketing and Communications|93337da4-d392-4b25-ba03-be8fa1087153</vt:lpwstr>
  </property>
  <property fmtid="{D5CDD505-2E9C-101B-9397-08002B2CF9AE}" pid="14" name="MediaServiceImageTags">
    <vt:lpwstr/>
  </property>
</Properties>
</file>